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EF" w:rsidRPr="00EB7AFE" w:rsidRDefault="000919EF">
      <w:pPr>
        <w:rPr>
          <w:rFonts w:asciiTheme="majorBidi" w:hAnsiTheme="majorBidi" w:cstheme="majorBidi"/>
        </w:rPr>
      </w:pPr>
      <w:bookmarkStart w:id="0" w:name="_GoBack"/>
      <w:bookmarkEnd w:id="0"/>
    </w:p>
    <w:p w:rsidR="00C5100F" w:rsidRPr="00F906F1" w:rsidRDefault="00C5100F" w:rsidP="00BE2FBC">
      <w:pPr>
        <w:jc w:val="center"/>
        <w:rPr>
          <w:rFonts w:asciiTheme="majorBidi" w:hAnsiTheme="majorBidi" w:cstheme="majorBidi"/>
          <w:b/>
          <w:bCs/>
          <w:sz w:val="32"/>
          <w:szCs w:val="32"/>
        </w:rPr>
      </w:pPr>
    </w:p>
    <w:p w:rsidR="00BE2FBC" w:rsidRPr="00F906F1" w:rsidRDefault="00BE2FBC" w:rsidP="00BE2FBC">
      <w:pPr>
        <w:jc w:val="center"/>
        <w:rPr>
          <w:rFonts w:asciiTheme="majorBidi" w:hAnsiTheme="majorBidi" w:cstheme="majorBidi"/>
          <w:b/>
          <w:bCs/>
          <w:sz w:val="32"/>
          <w:szCs w:val="32"/>
        </w:rPr>
      </w:pPr>
      <w:r w:rsidRPr="00F906F1">
        <w:rPr>
          <w:rFonts w:asciiTheme="majorBidi" w:hAnsiTheme="majorBidi" w:cstheme="majorBidi"/>
          <w:b/>
          <w:bCs/>
          <w:sz w:val="32"/>
          <w:szCs w:val="32"/>
        </w:rPr>
        <w:t>Communiqué de Presse</w:t>
      </w:r>
    </w:p>
    <w:p w:rsidR="00F906F1" w:rsidRDefault="000D529A" w:rsidP="009D5220">
      <w:pPr>
        <w:tabs>
          <w:tab w:val="left" w:pos="2813"/>
        </w:tabs>
        <w:jc w:val="center"/>
        <w:rPr>
          <w:rFonts w:asciiTheme="majorBidi" w:hAnsiTheme="majorBidi" w:cstheme="majorBidi"/>
          <w:b/>
          <w:bCs/>
          <w:sz w:val="32"/>
          <w:szCs w:val="32"/>
        </w:rPr>
      </w:pPr>
      <w:r w:rsidRPr="00F906F1">
        <w:rPr>
          <w:rFonts w:asciiTheme="majorBidi" w:hAnsiTheme="majorBidi" w:cstheme="majorBidi"/>
          <w:b/>
          <w:bCs/>
          <w:sz w:val="32"/>
          <w:szCs w:val="32"/>
        </w:rPr>
        <w:t xml:space="preserve">Forum </w:t>
      </w:r>
      <w:r w:rsidR="00E7159E" w:rsidRPr="00F906F1">
        <w:rPr>
          <w:rFonts w:asciiTheme="majorBidi" w:hAnsiTheme="majorBidi" w:cstheme="majorBidi"/>
          <w:b/>
          <w:bCs/>
          <w:sz w:val="32"/>
          <w:szCs w:val="32"/>
        </w:rPr>
        <w:t>FST Mohammedia-entrepris</w:t>
      </w:r>
      <w:r w:rsidR="009D5220" w:rsidRPr="00F906F1">
        <w:rPr>
          <w:rFonts w:asciiTheme="majorBidi" w:hAnsiTheme="majorBidi" w:cstheme="majorBidi"/>
          <w:b/>
          <w:bCs/>
          <w:sz w:val="32"/>
          <w:szCs w:val="32"/>
        </w:rPr>
        <w:t xml:space="preserve">es </w:t>
      </w:r>
    </w:p>
    <w:p w:rsidR="00E7159E" w:rsidRPr="00F906F1" w:rsidRDefault="009D5220" w:rsidP="009D5220">
      <w:pPr>
        <w:tabs>
          <w:tab w:val="left" w:pos="2813"/>
        </w:tabs>
        <w:jc w:val="center"/>
        <w:rPr>
          <w:rFonts w:asciiTheme="majorBidi" w:hAnsiTheme="majorBidi" w:cstheme="majorBidi"/>
          <w:b/>
          <w:bCs/>
          <w:sz w:val="32"/>
          <w:szCs w:val="32"/>
        </w:rPr>
      </w:pPr>
      <w:proofErr w:type="gramStart"/>
      <w:r w:rsidRPr="00F906F1">
        <w:rPr>
          <w:rFonts w:asciiTheme="majorBidi" w:hAnsiTheme="majorBidi" w:cstheme="majorBidi"/>
          <w:b/>
          <w:bCs/>
          <w:sz w:val="32"/>
          <w:szCs w:val="32"/>
        </w:rPr>
        <w:t>les</w:t>
      </w:r>
      <w:proofErr w:type="gramEnd"/>
      <w:r w:rsidRPr="00F906F1">
        <w:rPr>
          <w:rFonts w:asciiTheme="majorBidi" w:hAnsiTheme="majorBidi" w:cstheme="majorBidi"/>
          <w:b/>
          <w:bCs/>
          <w:sz w:val="32"/>
          <w:szCs w:val="32"/>
        </w:rPr>
        <w:t xml:space="preserve"> 26 et 27</w:t>
      </w:r>
      <w:r w:rsidR="000D529A" w:rsidRPr="00F906F1">
        <w:rPr>
          <w:rFonts w:asciiTheme="majorBidi" w:hAnsiTheme="majorBidi" w:cstheme="majorBidi"/>
          <w:b/>
          <w:bCs/>
          <w:sz w:val="32"/>
          <w:szCs w:val="32"/>
        </w:rPr>
        <w:t xml:space="preserve"> </w:t>
      </w:r>
      <w:r w:rsidRPr="00F906F1">
        <w:rPr>
          <w:rFonts w:asciiTheme="majorBidi" w:hAnsiTheme="majorBidi" w:cstheme="majorBidi"/>
          <w:b/>
          <w:bCs/>
          <w:sz w:val="32"/>
          <w:szCs w:val="32"/>
        </w:rPr>
        <w:t>Avril 2017</w:t>
      </w:r>
      <w:r w:rsidR="00E7159E" w:rsidRPr="00F906F1">
        <w:rPr>
          <w:rFonts w:asciiTheme="majorBidi" w:hAnsiTheme="majorBidi" w:cstheme="majorBidi"/>
          <w:b/>
          <w:bCs/>
          <w:sz w:val="32"/>
          <w:szCs w:val="32"/>
        </w:rPr>
        <w:t xml:space="preserve"> sous le thème :</w:t>
      </w:r>
    </w:p>
    <w:p w:rsidR="00D42C2E" w:rsidRPr="00F906F1" w:rsidRDefault="00BA46B5" w:rsidP="00F906F1">
      <w:pPr>
        <w:tabs>
          <w:tab w:val="left" w:pos="2813"/>
        </w:tabs>
        <w:jc w:val="center"/>
        <w:rPr>
          <w:rFonts w:asciiTheme="majorBidi" w:hAnsiTheme="majorBidi" w:cstheme="majorBidi"/>
          <w:b/>
          <w:bCs/>
          <w:color w:val="1F497D" w:themeColor="text2"/>
          <w:sz w:val="32"/>
          <w:szCs w:val="32"/>
        </w:rPr>
      </w:pPr>
      <w:r w:rsidRPr="00F906F1">
        <w:rPr>
          <w:rFonts w:asciiTheme="majorBidi" w:hAnsiTheme="majorBidi" w:cstheme="majorBidi"/>
          <w:b/>
          <w:bCs/>
          <w:color w:val="1F497D" w:themeColor="text2"/>
          <w:sz w:val="32"/>
          <w:szCs w:val="32"/>
        </w:rPr>
        <w:t>« La formation en Sciences et T</w:t>
      </w:r>
      <w:r w:rsidR="00E7159E" w:rsidRPr="00F906F1">
        <w:rPr>
          <w:rFonts w:asciiTheme="majorBidi" w:hAnsiTheme="majorBidi" w:cstheme="majorBidi"/>
          <w:b/>
          <w:bCs/>
          <w:color w:val="1F497D" w:themeColor="text2"/>
          <w:sz w:val="32"/>
          <w:szCs w:val="32"/>
        </w:rPr>
        <w:t>echniques</w:t>
      </w:r>
      <w:r w:rsidRPr="00F906F1">
        <w:rPr>
          <w:rFonts w:asciiTheme="majorBidi" w:hAnsiTheme="majorBidi" w:cstheme="majorBidi"/>
          <w:b/>
          <w:bCs/>
          <w:color w:val="1F497D" w:themeColor="text2"/>
          <w:sz w:val="32"/>
          <w:szCs w:val="32"/>
        </w:rPr>
        <w:t>, un appui à l’ouverture internationale du Maroc</w:t>
      </w:r>
      <w:r w:rsidR="00E7159E" w:rsidRPr="00F906F1">
        <w:rPr>
          <w:rFonts w:asciiTheme="majorBidi" w:hAnsiTheme="majorBidi" w:cstheme="majorBidi"/>
          <w:b/>
          <w:bCs/>
          <w:color w:val="1F497D" w:themeColor="text2"/>
          <w:sz w:val="32"/>
          <w:szCs w:val="32"/>
        </w:rPr>
        <w:t>»</w:t>
      </w:r>
    </w:p>
    <w:p w:rsidR="00F906F1" w:rsidRPr="00F906F1" w:rsidRDefault="00F906F1" w:rsidP="00F906F1">
      <w:pPr>
        <w:tabs>
          <w:tab w:val="left" w:pos="2813"/>
        </w:tabs>
        <w:jc w:val="center"/>
        <w:rPr>
          <w:rFonts w:asciiTheme="majorBidi" w:hAnsiTheme="majorBidi" w:cstheme="majorBidi"/>
          <w:b/>
          <w:bCs/>
          <w:color w:val="1F497D" w:themeColor="text2"/>
          <w:sz w:val="52"/>
          <w:szCs w:val="52"/>
        </w:rPr>
      </w:pPr>
    </w:p>
    <w:p w:rsidR="000803E6" w:rsidRDefault="000803E6" w:rsidP="00DC48D4">
      <w:pPr>
        <w:pStyle w:val="Paragraphedeliste"/>
        <w:numPr>
          <w:ilvl w:val="0"/>
          <w:numId w:val="3"/>
        </w:numPr>
        <w:tabs>
          <w:tab w:val="left" w:pos="-426"/>
        </w:tabs>
        <w:spacing w:after="0"/>
        <w:ind w:left="357" w:firstLine="0"/>
        <w:jc w:val="both"/>
        <w:rPr>
          <w:b/>
          <w:bCs/>
          <w:sz w:val="24"/>
          <w:szCs w:val="24"/>
        </w:rPr>
      </w:pPr>
      <w:r w:rsidRPr="0084752A">
        <w:rPr>
          <w:b/>
          <w:bCs/>
          <w:sz w:val="24"/>
          <w:szCs w:val="24"/>
        </w:rPr>
        <w:t xml:space="preserve">Forum Entreprises / Etudiants à la FSTM </w:t>
      </w:r>
    </w:p>
    <w:p w:rsidR="00DC48D4" w:rsidRPr="00DC48D4" w:rsidRDefault="00DC48D4" w:rsidP="00DC48D4">
      <w:pPr>
        <w:tabs>
          <w:tab w:val="left" w:pos="-426"/>
        </w:tabs>
        <w:spacing w:after="0"/>
        <w:ind w:left="357"/>
        <w:jc w:val="both"/>
        <w:rPr>
          <w:b/>
          <w:bCs/>
          <w:sz w:val="24"/>
          <w:szCs w:val="24"/>
        </w:rPr>
      </w:pPr>
    </w:p>
    <w:p w:rsidR="00CD18ED" w:rsidRPr="00A03DE5" w:rsidRDefault="000803E6" w:rsidP="008B4994">
      <w:pPr>
        <w:tabs>
          <w:tab w:val="left" w:pos="2813"/>
        </w:tabs>
        <w:jc w:val="both"/>
        <w:rPr>
          <w:sz w:val="24"/>
          <w:szCs w:val="24"/>
        </w:rPr>
      </w:pPr>
      <w:r w:rsidRPr="00A03DE5">
        <w:rPr>
          <w:sz w:val="24"/>
          <w:szCs w:val="24"/>
        </w:rPr>
        <w:t>L</w:t>
      </w:r>
      <w:r w:rsidR="008B4994">
        <w:rPr>
          <w:sz w:val="24"/>
          <w:szCs w:val="24"/>
        </w:rPr>
        <w:t>e forum annuel</w:t>
      </w:r>
      <w:r w:rsidR="003F33EC" w:rsidRPr="00A03DE5">
        <w:rPr>
          <w:sz w:val="24"/>
          <w:szCs w:val="24"/>
        </w:rPr>
        <w:t xml:space="preserve"> « FSTM-Entreprises </w:t>
      </w:r>
      <w:r w:rsidRPr="00A03DE5">
        <w:rPr>
          <w:sz w:val="24"/>
          <w:szCs w:val="24"/>
        </w:rPr>
        <w:t>» se déroule</w:t>
      </w:r>
      <w:r w:rsidR="008B4994">
        <w:rPr>
          <w:sz w:val="24"/>
          <w:szCs w:val="24"/>
        </w:rPr>
        <w:t>ra</w:t>
      </w:r>
      <w:r w:rsidRPr="00A03DE5">
        <w:rPr>
          <w:sz w:val="24"/>
          <w:szCs w:val="24"/>
        </w:rPr>
        <w:t xml:space="preserve"> à </w:t>
      </w:r>
      <w:r w:rsidR="00CA2006" w:rsidRPr="00A03DE5">
        <w:rPr>
          <w:sz w:val="24"/>
          <w:szCs w:val="24"/>
        </w:rPr>
        <w:t xml:space="preserve">la FST </w:t>
      </w:r>
      <w:r w:rsidR="00CA2006" w:rsidRPr="00A03DE5">
        <w:rPr>
          <w:rFonts w:cstheme="majorBidi"/>
          <w:color w:val="000000" w:themeColor="text1"/>
          <w:sz w:val="24"/>
          <w:szCs w:val="24"/>
        </w:rPr>
        <w:t>Mohammedia</w:t>
      </w:r>
      <w:r w:rsidRPr="00A03DE5">
        <w:rPr>
          <w:sz w:val="24"/>
          <w:szCs w:val="24"/>
        </w:rPr>
        <w:t xml:space="preserve"> le</w:t>
      </w:r>
      <w:r w:rsidR="008B4994">
        <w:rPr>
          <w:sz w:val="24"/>
          <w:szCs w:val="24"/>
        </w:rPr>
        <w:t>s</w:t>
      </w:r>
      <w:r w:rsidRPr="00A03DE5">
        <w:rPr>
          <w:sz w:val="24"/>
          <w:szCs w:val="24"/>
        </w:rPr>
        <w:t xml:space="preserve"> </w:t>
      </w:r>
      <w:r w:rsidR="00CD18ED" w:rsidRPr="00A03DE5">
        <w:rPr>
          <w:sz w:val="24"/>
          <w:szCs w:val="24"/>
        </w:rPr>
        <w:t>Mercredi 26 et le J</w:t>
      </w:r>
      <w:r w:rsidRPr="00A03DE5">
        <w:rPr>
          <w:sz w:val="24"/>
          <w:szCs w:val="24"/>
        </w:rPr>
        <w:t xml:space="preserve">eudi </w:t>
      </w:r>
      <w:r w:rsidR="00CD18ED" w:rsidRPr="00A03DE5">
        <w:rPr>
          <w:sz w:val="24"/>
          <w:szCs w:val="24"/>
        </w:rPr>
        <w:t>27 Avril</w:t>
      </w:r>
      <w:r w:rsidRPr="00A03DE5">
        <w:rPr>
          <w:sz w:val="24"/>
          <w:szCs w:val="24"/>
        </w:rPr>
        <w:t xml:space="preserve"> </w:t>
      </w:r>
      <w:r w:rsidR="00CD18ED" w:rsidRPr="00A03DE5">
        <w:rPr>
          <w:sz w:val="24"/>
          <w:szCs w:val="24"/>
        </w:rPr>
        <w:t xml:space="preserve">2017. </w:t>
      </w:r>
    </w:p>
    <w:p w:rsidR="00062C4D" w:rsidRDefault="008B4994" w:rsidP="008B4994">
      <w:pPr>
        <w:tabs>
          <w:tab w:val="left" w:pos="2813"/>
        </w:tabs>
        <w:jc w:val="both"/>
        <w:rPr>
          <w:sz w:val="24"/>
          <w:szCs w:val="24"/>
        </w:rPr>
      </w:pPr>
      <w:r>
        <w:rPr>
          <w:sz w:val="24"/>
          <w:szCs w:val="24"/>
        </w:rPr>
        <w:t>Une quarantaine d’entreprises sont attendues</w:t>
      </w:r>
      <w:r w:rsidR="000803E6" w:rsidRPr="00A03DE5">
        <w:rPr>
          <w:sz w:val="24"/>
          <w:szCs w:val="24"/>
        </w:rPr>
        <w:t xml:space="preserve">, </w:t>
      </w:r>
      <w:r>
        <w:rPr>
          <w:sz w:val="24"/>
          <w:szCs w:val="24"/>
        </w:rPr>
        <w:t xml:space="preserve">200 </w:t>
      </w:r>
      <w:r w:rsidR="000803E6" w:rsidRPr="00A03DE5">
        <w:rPr>
          <w:sz w:val="24"/>
          <w:szCs w:val="24"/>
        </w:rPr>
        <w:t>professionnels</w:t>
      </w:r>
      <w:r w:rsidR="00A837DD" w:rsidRPr="00A03DE5">
        <w:rPr>
          <w:sz w:val="24"/>
          <w:szCs w:val="24"/>
        </w:rPr>
        <w:t xml:space="preserve"> </w:t>
      </w:r>
      <w:r w:rsidR="00A837DD" w:rsidRPr="00A03DE5">
        <w:rPr>
          <w:rFonts w:cstheme="majorBidi"/>
          <w:color w:val="000000" w:themeColor="text1"/>
          <w:sz w:val="24"/>
          <w:szCs w:val="24"/>
        </w:rPr>
        <w:t>entre cadres et DRH</w:t>
      </w:r>
      <w:r w:rsidR="000803E6" w:rsidRPr="00A03DE5">
        <w:rPr>
          <w:sz w:val="24"/>
          <w:szCs w:val="24"/>
        </w:rPr>
        <w:t xml:space="preserve">, </w:t>
      </w:r>
      <w:r>
        <w:rPr>
          <w:sz w:val="24"/>
          <w:szCs w:val="24"/>
        </w:rPr>
        <w:t>animeront des conférences, tables rondes et ateliers de formation durant les deux jours</w:t>
      </w:r>
      <w:r w:rsidR="00CA2006" w:rsidRPr="00A03DE5">
        <w:rPr>
          <w:sz w:val="24"/>
          <w:szCs w:val="24"/>
        </w:rPr>
        <w:t xml:space="preserve">. </w:t>
      </w:r>
      <w:r w:rsidR="000803E6" w:rsidRPr="00A03DE5">
        <w:rPr>
          <w:sz w:val="24"/>
          <w:szCs w:val="24"/>
        </w:rPr>
        <w:t xml:space="preserve">Ils représentent un </w:t>
      </w:r>
      <w:r w:rsidR="00915318" w:rsidRPr="00A03DE5">
        <w:rPr>
          <w:sz w:val="24"/>
          <w:szCs w:val="24"/>
        </w:rPr>
        <w:t xml:space="preserve">large </w:t>
      </w:r>
      <w:r w:rsidR="000803E6" w:rsidRPr="00A03DE5">
        <w:rPr>
          <w:sz w:val="24"/>
          <w:szCs w:val="24"/>
        </w:rPr>
        <w:t>panel de secteur</w:t>
      </w:r>
      <w:r w:rsidR="00915318" w:rsidRPr="00A03DE5">
        <w:rPr>
          <w:sz w:val="24"/>
          <w:szCs w:val="24"/>
        </w:rPr>
        <w:t xml:space="preserve"> d’activités</w:t>
      </w:r>
      <w:r w:rsidR="006B58BB" w:rsidRPr="00A03DE5">
        <w:rPr>
          <w:sz w:val="24"/>
          <w:szCs w:val="24"/>
        </w:rPr>
        <w:t xml:space="preserve"> </w:t>
      </w:r>
      <w:r w:rsidR="00915318" w:rsidRPr="00A03DE5">
        <w:rPr>
          <w:sz w:val="24"/>
          <w:szCs w:val="24"/>
        </w:rPr>
        <w:t>: Industrie</w:t>
      </w:r>
      <w:r w:rsidR="006B58BB" w:rsidRPr="00A03DE5">
        <w:rPr>
          <w:sz w:val="24"/>
          <w:szCs w:val="24"/>
        </w:rPr>
        <w:t xml:space="preserve"> agroalimentaire, chimique</w:t>
      </w:r>
      <w:r w:rsidR="00915318" w:rsidRPr="00A03DE5">
        <w:rPr>
          <w:sz w:val="24"/>
          <w:szCs w:val="24"/>
        </w:rPr>
        <w:t>, Automobile, Informatique</w:t>
      </w:r>
      <w:r w:rsidR="000803E6" w:rsidRPr="00A03DE5">
        <w:rPr>
          <w:sz w:val="24"/>
          <w:szCs w:val="24"/>
        </w:rPr>
        <w:t xml:space="preserve">, Energie, ... </w:t>
      </w:r>
    </w:p>
    <w:p w:rsidR="004768EF" w:rsidRDefault="004768EF" w:rsidP="004768EF">
      <w:pPr>
        <w:tabs>
          <w:tab w:val="left" w:pos="2813"/>
        </w:tabs>
        <w:jc w:val="both"/>
        <w:rPr>
          <w:sz w:val="24"/>
          <w:szCs w:val="24"/>
        </w:rPr>
      </w:pPr>
      <w:r>
        <w:rPr>
          <w:sz w:val="24"/>
          <w:szCs w:val="24"/>
        </w:rPr>
        <w:t xml:space="preserve">La conférence inaugurale portera sur la compétitivité des entreprises marocaines et sera </w:t>
      </w:r>
      <w:proofErr w:type="gramStart"/>
      <w:r>
        <w:rPr>
          <w:sz w:val="24"/>
          <w:szCs w:val="24"/>
        </w:rPr>
        <w:t>donnée</w:t>
      </w:r>
      <w:proofErr w:type="gramEnd"/>
      <w:r>
        <w:rPr>
          <w:sz w:val="24"/>
          <w:szCs w:val="24"/>
        </w:rPr>
        <w:t xml:space="preserve"> par Mr </w:t>
      </w:r>
      <w:proofErr w:type="spellStart"/>
      <w:r>
        <w:rPr>
          <w:sz w:val="24"/>
          <w:szCs w:val="24"/>
        </w:rPr>
        <w:t>Fikrat</w:t>
      </w:r>
      <w:proofErr w:type="spellEnd"/>
      <w:r>
        <w:rPr>
          <w:sz w:val="24"/>
          <w:szCs w:val="24"/>
        </w:rPr>
        <w:t xml:space="preserve"> Mohamed PDG de COSUMAR et Président de la </w:t>
      </w:r>
      <w:proofErr w:type="spellStart"/>
      <w:r w:rsidRPr="004768EF">
        <w:rPr>
          <w:sz w:val="24"/>
          <w:szCs w:val="24"/>
        </w:rPr>
        <w:t>La</w:t>
      </w:r>
      <w:proofErr w:type="spellEnd"/>
      <w:r w:rsidRPr="004768EF">
        <w:rPr>
          <w:sz w:val="24"/>
          <w:szCs w:val="24"/>
        </w:rPr>
        <w:t> Fédération Nationale de l'Agroalimentaire</w:t>
      </w:r>
      <w:r>
        <w:rPr>
          <w:sz w:val="24"/>
          <w:szCs w:val="24"/>
        </w:rPr>
        <w:t>.</w:t>
      </w:r>
    </w:p>
    <w:p w:rsidR="004768EF" w:rsidRDefault="004768EF" w:rsidP="004768EF">
      <w:pPr>
        <w:tabs>
          <w:tab w:val="left" w:pos="2813"/>
        </w:tabs>
        <w:jc w:val="both"/>
        <w:rPr>
          <w:sz w:val="24"/>
          <w:szCs w:val="24"/>
        </w:rPr>
      </w:pPr>
      <w:r>
        <w:rPr>
          <w:sz w:val="24"/>
          <w:szCs w:val="24"/>
        </w:rPr>
        <w:t>Les cadres RH des entreprises partenaires seront présents dans les stands 2 jours durant pour simulations d’entretiens d’embauches ou pour des entretiens de pré-embauche ou d’embauche.</w:t>
      </w:r>
    </w:p>
    <w:p w:rsidR="004768EF" w:rsidRDefault="004768EF" w:rsidP="004768EF">
      <w:pPr>
        <w:tabs>
          <w:tab w:val="left" w:pos="2813"/>
        </w:tabs>
        <w:jc w:val="both"/>
        <w:rPr>
          <w:sz w:val="24"/>
          <w:szCs w:val="24"/>
        </w:rPr>
      </w:pPr>
      <w:r>
        <w:rPr>
          <w:sz w:val="24"/>
          <w:szCs w:val="24"/>
        </w:rPr>
        <w:t>Des tables rondes animées par des chefs d’entreprises permettront aux futurs lauréats de mieux appréhender la réalité du monde de l’entreprise et préparer leur arrivée dans la vie active.</w:t>
      </w:r>
    </w:p>
    <w:p w:rsidR="00347AAA" w:rsidRDefault="004768EF" w:rsidP="00F906F1">
      <w:pPr>
        <w:tabs>
          <w:tab w:val="left" w:pos="2813"/>
        </w:tabs>
        <w:jc w:val="both"/>
        <w:rPr>
          <w:rFonts w:cstheme="majorBidi"/>
          <w:color w:val="000000" w:themeColor="text1"/>
          <w:sz w:val="24"/>
          <w:szCs w:val="24"/>
        </w:rPr>
      </w:pPr>
      <w:r>
        <w:rPr>
          <w:sz w:val="24"/>
          <w:szCs w:val="24"/>
        </w:rPr>
        <w:t xml:space="preserve">4 </w:t>
      </w:r>
      <w:r>
        <w:rPr>
          <w:rFonts w:cstheme="majorBidi"/>
          <w:color w:val="000000" w:themeColor="text1"/>
          <w:sz w:val="24"/>
          <w:szCs w:val="24"/>
        </w:rPr>
        <w:t xml:space="preserve">ateliers de formation </w:t>
      </w:r>
      <w:r w:rsidR="00F906F1">
        <w:rPr>
          <w:rFonts w:cstheme="majorBidi"/>
          <w:color w:val="000000" w:themeColor="text1"/>
          <w:sz w:val="24"/>
          <w:szCs w:val="24"/>
        </w:rPr>
        <w:t>sont proposés aux futurs diplômés de la FSTM</w:t>
      </w:r>
      <w:r>
        <w:rPr>
          <w:rFonts w:cstheme="majorBidi"/>
          <w:color w:val="000000" w:themeColor="text1"/>
          <w:sz w:val="24"/>
          <w:szCs w:val="24"/>
        </w:rPr>
        <w:t> :</w:t>
      </w:r>
    </w:p>
    <w:p w:rsidR="004768EF" w:rsidRDefault="004768EF" w:rsidP="004768EF">
      <w:pPr>
        <w:pStyle w:val="Paragraphedeliste"/>
        <w:numPr>
          <w:ilvl w:val="0"/>
          <w:numId w:val="4"/>
        </w:numPr>
        <w:tabs>
          <w:tab w:val="left" w:pos="2813"/>
        </w:tabs>
        <w:jc w:val="both"/>
        <w:rPr>
          <w:rFonts w:cstheme="majorBidi"/>
          <w:color w:val="000000" w:themeColor="text1"/>
          <w:sz w:val="24"/>
          <w:szCs w:val="24"/>
        </w:rPr>
      </w:pPr>
      <w:r>
        <w:rPr>
          <w:rFonts w:cstheme="majorBidi"/>
          <w:color w:val="000000" w:themeColor="text1"/>
          <w:sz w:val="24"/>
          <w:szCs w:val="24"/>
        </w:rPr>
        <w:t>Amélioration de l’employabilité des lauréats</w:t>
      </w:r>
    </w:p>
    <w:p w:rsidR="004768EF" w:rsidRDefault="004768EF" w:rsidP="004768EF">
      <w:pPr>
        <w:pStyle w:val="Paragraphedeliste"/>
        <w:numPr>
          <w:ilvl w:val="0"/>
          <w:numId w:val="4"/>
        </w:numPr>
        <w:tabs>
          <w:tab w:val="left" w:pos="2813"/>
        </w:tabs>
        <w:jc w:val="both"/>
        <w:rPr>
          <w:rFonts w:cstheme="majorBidi"/>
          <w:color w:val="000000" w:themeColor="text1"/>
          <w:sz w:val="24"/>
          <w:szCs w:val="24"/>
        </w:rPr>
      </w:pPr>
      <w:r>
        <w:rPr>
          <w:rFonts w:cstheme="majorBidi"/>
          <w:color w:val="000000" w:themeColor="text1"/>
          <w:sz w:val="24"/>
          <w:szCs w:val="24"/>
        </w:rPr>
        <w:t>Techniques de recherche d’emploi</w:t>
      </w:r>
    </w:p>
    <w:p w:rsidR="00F906F1" w:rsidRPr="00F906F1" w:rsidRDefault="00F906F1" w:rsidP="00F906F1">
      <w:pPr>
        <w:pStyle w:val="Paragraphedeliste"/>
        <w:numPr>
          <w:ilvl w:val="0"/>
          <w:numId w:val="4"/>
        </w:numPr>
        <w:tabs>
          <w:tab w:val="left" w:pos="2813"/>
        </w:tabs>
        <w:jc w:val="both"/>
        <w:rPr>
          <w:rFonts w:cstheme="majorBidi"/>
          <w:color w:val="000000" w:themeColor="text1"/>
          <w:sz w:val="24"/>
          <w:szCs w:val="24"/>
        </w:rPr>
      </w:pPr>
      <w:r>
        <w:rPr>
          <w:rFonts w:cstheme="majorBidi"/>
          <w:color w:val="000000" w:themeColor="text1"/>
          <w:sz w:val="24"/>
          <w:szCs w:val="24"/>
        </w:rPr>
        <w:t>Gestion d’entreprise</w:t>
      </w:r>
    </w:p>
    <w:p w:rsidR="004768EF" w:rsidRDefault="00F906F1" w:rsidP="004768EF">
      <w:pPr>
        <w:pStyle w:val="Paragraphedeliste"/>
        <w:numPr>
          <w:ilvl w:val="0"/>
          <w:numId w:val="4"/>
        </w:numPr>
        <w:tabs>
          <w:tab w:val="left" w:pos="2813"/>
        </w:tabs>
        <w:jc w:val="both"/>
        <w:rPr>
          <w:rFonts w:cstheme="majorBidi"/>
          <w:color w:val="000000" w:themeColor="text1"/>
          <w:sz w:val="24"/>
          <w:szCs w:val="24"/>
        </w:rPr>
      </w:pPr>
      <w:r>
        <w:rPr>
          <w:rFonts w:cstheme="majorBidi"/>
          <w:color w:val="000000" w:themeColor="text1"/>
          <w:sz w:val="24"/>
          <w:szCs w:val="24"/>
        </w:rPr>
        <w:t xml:space="preserve">L’auto-entreprenariat </w:t>
      </w:r>
    </w:p>
    <w:p w:rsidR="00F906F1" w:rsidRDefault="00F906F1" w:rsidP="00F906F1">
      <w:pPr>
        <w:pStyle w:val="Paragraphedeliste"/>
        <w:tabs>
          <w:tab w:val="left" w:pos="2813"/>
        </w:tabs>
        <w:jc w:val="both"/>
        <w:rPr>
          <w:rFonts w:cstheme="majorBidi"/>
          <w:color w:val="000000" w:themeColor="text1"/>
          <w:sz w:val="24"/>
          <w:szCs w:val="24"/>
        </w:rPr>
      </w:pPr>
    </w:p>
    <w:p w:rsidR="00F906F1" w:rsidRDefault="00F906F1" w:rsidP="00F906F1">
      <w:pPr>
        <w:pStyle w:val="Paragraphedeliste"/>
        <w:tabs>
          <w:tab w:val="left" w:pos="2813"/>
        </w:tabs>
        <w:jc w:val="both"/>
        <w:rPr>
          <w:rFonts w:cstheme="majorBidi"/>
          <w:color w:val="000000" w:themeColor="text1"/>
          <w:sz w:val="24"/>
          <w:szCs w:val="24"/>
        </w:rPr>
      </w:pPr>
    </w:p>
    <w:p w:rsidR="00F906F1" w:rsidRDefault="00F906F1" w:rsidP="00F906F1">
      <w:pPr>
        <w:pStyle w:val="Paragraphedeliste"/>
        <w:tabs>
          <w:tab w:val="left" w:pos="2813"/>
        </w:tabs>
        <w:jc w:val="both"/>
        <w:rPr>
          <w:rFonts w:cstheme="majorBidi"/>
          <w:color w:val="000000" w:themeColor="text1"/>
          <w:sz w:val="24"/>
          <w:szCs w:val="24"/>
        </w:rPr>
      </w:pPr>
    </w:p>
    <w:p w:rsidR="00F906F1" w:rsidRPr="004768EF" w:rsidRDefault="00F906F1" w:rsidP="00F906F1">
      <w:pPr>
        <w:pStyle w:val="Paragraphedeliste"/>
        <w:tabs>
          <w:tab w:val="left" w:pos="2813"/>
        </w:tabs>
        <w:jc w:val="both"/>
        <w:rPr>
          <w:rFonts w:cstheme="majorBidi"/>
          <w:color w:val="000000" w:themeColor="text1"/>
          <w:sz w:val="24"/>
          <w:szCs w:val="24"/>
        </w:rPr>
      </w:pPr>
    </w:p>
    <w:p w:rsidR="00DC48D4" w:rsidRPr="00DC48D4" w:rsidRDefault="00A03DE5" w:rsidP="00DC48D4">
      <w:pPr>
        <w:pStyle w:val="Paragraphedeliste"/>
        <w:numPr>
          <w:ilvl w:val="0"/>
          <w:numId w:val="3"/>
        </w:numPr>
        <w:tabs>
          <w:tab w:val="left" w:pos="-426"/>
        </w:tabs>
        <w:spacing w:after="0"/>
        <w:ind w:left="357" w:firstLine="0"/>
        <w:jc w:val="both"/>
        <w:rPr>
          <w:rFonts w:cstheme="majorBidi"/>
          <w:b/>
          <w:bCs/>
          <w:color w:val="000000" w:themeColor="text1"/>
          <w:sz w:val="24"/>
          <w:szCs w:val="24"/>
        </w:rPr>
      </w:pPr>
      <w:r w:rsidRPr="0084752A">
        <w:rPr>
          <w:b/>
          <w:bCs/>
          <w:sz w:val="24"/>
          <w:szCs w:val="24"/>
        </w:rPr>
        <w:t>Les objectifs de ce Forum</w:t>
      </w:r>
    </w:p>
    <w:p w:rsidR="00DC48D4" w:rsidRPr="00DC48D4" w:rsidRDefault="00DC48D4" w:rsidP="00DC48D4">
      <w:pPr>
        <w:tabs>
          <w:tab w:val="left" w:pos="-426"/>
        </w:tabs>
        <w:spacing w:after="0"/>
        <w:ind w:left="357"/>
        <w:jc w:val="both"/>
        <w:rPr>
          <w:rFonts w:cstheme="majorBidi"/>
          <w:b/>
          <w:bCs/>
          <w:color w:val="000000" w:themeColor="text1"/>
          <w:sz w:val="24"/>
          <w:szCs w:val="24"/>
        </w:rPr>
      </w:pPr>
    </w:p>
    <w:p w:rsidR="00A03DE5" w:rsidRPr="00F906F1" w:rsidRDefault="007A4261" w:rsidP="00F906F1">
      <w:pPr>
        <w:tabs>
          <w:tab w:val="left" w:pos="2813"/>
        </w:tabs>
        <w:jc w:val="both"/>
        <w:rPr>
          <w:sz w:val="24"/>
          <w:szCs w:val="24"/>
        </w:rPr>
      </w:pPr>
      <w:r>
        <w:rPr>
          <w:sz w:val="24"/>
          <w:szCs w:val="24"/>
        </w:rPr>
        <w:t>D</w:t>
      </w:r>
      <w:r w:rsidR="00A03DE5" w:rsidRPr="00A03DE5">
        <w:rPr>
          <w:sz w:val="24"/>
          <w:szCs w:val="24"/>
        </w:rPr>
        <w:t>es professionnels sont présents au travers des ateliers et des stands qu’ils animent et également à la table ronde</w:t>
      </w:r>
      <w:r>
        <w:rPr>
          <w:sz w:val="24"/>
          <w:szCs w:val="24"/>
        </w:rPr>
        <w:t xml:space="preserve"> pour</w:t>
      </w:r>
      <w:r w:rsidR="00A03DE5" w:rsidRPr="00A03DE5">
        <w:rPr>
          <w:sz w:val="24"/>
          <w:szCs w:val="24"/>
        </w:rPr>
        <w:t xml:space="preserve"> débattre </w:t>
      </w:r>
      <w:r w:rsidR="00A03DE5" w:rsidRPr="00A03DE5">
        <w:rPr>
          <w:rFonts w:cstheme="majorBidi"/>
          <w:sz w:val="24"/>
          <w:szCs w:val="24"/>
        </w:rPr>
        <w:t>des enjeux et conjonctures économiques du Maroc ainsi que les possibilités d’insertion professionnelle de</w:t>
      </w:r>
      <w:r w:rsidR="00D42A7B">
        <w:rPr>
          <w:rFonts w:cstheme="majorBidi"/>
          <w:sz w:val="24"/>
          <w:szCs w:val="24"/>
        </w:rPr>
        <w:t xml:space="preserve">s </w:t>
      </w:r>
      <w:r w:rsidR="00A03DE5" w:rsidRPr="00A03DE5">
        <w:rPr>
          <w:rFonts w:cstheme="majorBidi"/>
          <w:sz w:val="24"/>
          <w:szCs w:val="24"/>
        </w:rPr>
        <w:t>futurs diplômés</w:t>
      </w:r>
      <w:r w:rsidR="00D42A7B">
        <w:rPr>
          <w:rFonts w:cstheme="majorBidi"/>
          <w:sz w:val="24"/>
          <w:szCs w:val="24"/>
        </w:rPr>
        <w:t xml:space="preserve"> de la FSTM</w:t>
      </w:r>
      <w:r w:rsidR="00A03DE5" w:rsidRPr="00A03DE5">
        <w:rPr>
          <w:sz w:val="24"/>
          <w:szCs w:val="24"/>
        </w:rPr>
        <w:t xml:space="preserve">. </w:t>
      </w:r>
      <w:r w:rsidR="00F906F1">
        <w:rPr>
          <w:sz w:val="24"/>
          <w:szCs w:val="24"/>
        </w:rPr>
        <w:t>De façon générale c</w:t>
      </w:r>
      <w:r w:rsidR="00A03DE5" w:rsidRPr="00A03DE5">
        <w:rPr>
          <w:sz w:val="24"/>
          <w:szCs w:val="24"/>
        </w:rPr>
        <w:t xml:space="preserve">e forum permet aux étudiants en formation à la FSTM d’avoir un contact privilégié pour trouver un emploi, un stage ou </w:t>
      </w:r>
      <w:r w:rsidR="00F906F1">
        <w:rPr>
          <w:sz w:val="24"/>
          <w:szCs w:val="24"/>
        </w:rPr>
        <w:t>tout</w:t>
      </w:r>
      <w:r w:rsidR="00A03DE5" w:rsidRPr="00A03DE5">
        <w:rPr>
          <w:sz w:val="24"/>
          <w:szCs w:val="24"/>
        </w:rPr>
        <w:t xml:space="preserve"> simplement une information </w:t>
      </w:r>
      <w:r w:rsidR="00F906F1">
        <w:rPr>
          <w:sz w:val="24"/>
          <w:szCs w:val="24"/>
        </w:rPr>
        <w:t>pour améliorer leur employabilité ou leur</w:t>
      </w:r>
      <w:r w:rsidR="00A03DE5" w:rsidRPr="00A03DE5">
        <w:rPr>
          <w:sz w:val="24"/>
          <w:szCs w:val="24"/>
        </w:rPr>
        <w:t xml:space="preserve"> orientation professionnelle. </w:t>
      </w:r>
      <w:r w:rsidR="00F906F1">
        <w:rPr>
          <w:sz w:val="24"/>
          <w:szCs w:val="24"/>
        </w:rPr>
        <w:t>Aussi il permettra aux entreprises de trouver les jeunes compétences formées dans le système FST et d’exprimer leurs besoins dont il faudra tenir compte dans l’élaboration de l’offre de formation de l’université.</w:t>
      </w:r>
      <w:r w:rsidR="00F906F1" w:rsidRPr="00F906F1">
        <w:rPr>
          <w:sz w:val="24"/>
          <w:szCs w:val="24"/>
        </w:rPr>
        <w:t xml:space="preserve"> </w:t>
      </w:r>
      <w:r w:rsidR="00F906F1">
        <w:rPr>
          <w:sz w:val="24"/>
          <w:szCs w:val="24"/>
        </w:rPr>
        <w:t xml:space="preserve">Ce forum sera donc </w:t>
      </w:r>
      <w:r w:rsidR="00F906F1" w:rsidRPr="00A03DE5">
        <w:rPr>
          <w:sz w:val="24"/>
          <w:szCs w:val="24"/>
        </w:rPr>
        <w:t xml:space="preserve">l'occasion de mener des discussions sur les évolutions des métiers afin </w:t>
      </w:r>
      <w:r w:rsidR="00F906F1" w:rsidRPr="00A03DE5">
        <w:rPr>
          <w:rFonts w:cstheme="majorBidi"/>
          <w:color w:val="000000" w:themeColor="text1"/>
          <w:sz w:val="24"/>
          <w:szCs w:val="24"/>
        </w:rPr>
        <w:t>d’adapter les profils et les compétences de nos lauréats aux besoins du marché de l’emploi.</w:t>
      </w:r>
    </w:p>
    <w:p w:rsidR="006D6BA1" w:rsidRPr="00A03DE5" w:rsidRDefault="006D6BA1" w:rsidP="006D6BA1">
      <w:pPr>
        <w:tabs>
          <w:tab w:val="left" w:pos="2813"/>
        </w:tabs>
        <w:jc w:val="both"/>
        <w:rPr>
          <w:sz w:val="24"/>
          <w:szCs w:val="24"/>
        </w:rPr>
      </w:pPr>
      <w:r w:rsidRPr="00A03DE5">
        <w:rPr>
          <w:sz w:val="24"/>
          <w:szCs w:val="24"/>
        </w:rPr>
        <w:t xml:space="preserve">Cet évènement confirme une volonté et un partenariat permanent entre la FSTM et le monde professionnel tant attendu aussi bien par les étudiants que par les entreprises. </w:t>
      </w:r>
    </w:p>
    <w:p w:rsidR="004D6A06" w:rsidRPr="00A03DE5" w:rsidRDefault="004D6A06" w:rsidP="00A03DE5">
      <w:pPr>
        <w:rPr>
          <w:sz w:val="24"/>
          <w:szCs w:val="24"/>
        </w:rPr>
      </w:pPr>
    </w:p>
    <w:sectPr w:rsidR="004D6A06" w:rsidRPr="00A03DE5" w:rsidSect="000919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E7" w:rsidRDefault="00584EE7" w:rsidP="00E7159E">
      <w:pPr>
        <w:spacing w:after="0" w:line="240" w:lineRule="auto"/>
      </w:pPr>
      <w:r>
        <w:separator/>
      </w:r>
    </w:p>
  </w:endnote>
  <w:endnote w:type="continuationSeparator" w:id="0">
    <w:p w:rsidR="00584EE7" w:rsidRDefault="00584EE7" w:rsidP="00E7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E7" w:rsidRDefault="00584EE7" w:rsidP="00E7159E">
      <w:pPr>
        <w:spacing w:after="0" w:line="240" w:lineRule="auto"/>
      </w:pPr>
      <w:r>
        <w:separator/>
      </w:r>
    </w:p>
  </w:footnote>
  <w:footnote w:type="continuationSeparator" w:id="0">
    <w:p w:rsidR="00584EE7" w:rsidRDefault="00584EE7" w:rsidP="00E71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9E" w:rsidRPr="00E7159E" w:rsidRDefault="00F906F1" w:rsidP="00E7159E">
    <w:pPr>
      <w:pStyle w:val="En-tte"/>
    </w:pPr>
    <w:r>
      <w:rPr>
        <w:noProof/>
        <w:lang w:eastAsia="fr-FR"/>
      </w:rPr>
      <w:drawing>
        <wp:anchor distT="0" distB="0" distL="114300" distR="114300" simplePos="0" relativeHeight="251660288" behindDoc="0" locked="0" layoutInCell="1" allowOverlap="1">
          <wp:simplePos x="0" y="0"/>
          <wp:positionH relativeFrom="margin">
            <wp:posOffset>-547370</wp:posOffset>
          </wp:positionH>
          <wp:positionV relativeFrom="margin">
            <wp:posOffset>-756920</wp:posOffset>
          </wp:positionV>
          <wp:extent cx="1143000" cy="1048385"/>
          <wp:effectExtent l="0" t="0" r="0" b="0"/>
          <wp:wrapSquare wrapText="bothSides"/>
          <wp:docPr id="3" name="Image 2" descr="logo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univ"/>
                  <pic:cNvPicPr>
                    <a:picLocks noChangeAspect="1" noChangeArrowheads="1"/>
                  </pic:cNvPicPr>
                </pic:nvPicPr>
                <pic:blipFill>
                  <a:blip r:embed="rId1"/>
                  <a:srcRect/>
                  <a:stretch>
                    <a:fillRect/>
                  </a:stretch>
                </pic:blipFill>
                <pic:spPr bwMode="auto">
                  <a:xfrm>
                    <a:off x="0" y="0"/>
                    <a:ext cx="1143000" cy="1048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605155</wp:posOffset>
              </wp:positionH>
              <wp:positionV relativeFrom="paragraph">
                <wp:posOffset>-113665</wp:posOffset>
              </wp:positionV>
              <wp:extent cx="4791075" cy="815975"/>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FBC" w:rsidRPr="00123830" w:rsidRDefault="00BE2FBC" w:rsidP="00F906F1">
                          <w:pPr>
                            <w:spacing w:line="240" w:lineRule="auto"/>
                            <w:jc w:val="center"/>
                            <w:rPr>
                              <w:rFonts w:asciiTheme="majorBidi" w:hAnsiTheme="majorBidi" w:cstheme="majorBidi"/>
                              <w:b/>
                              <w:bCs/>
                              <w:sz w:val="32"/>
                              <w:szCs w:val="32"/>
                            </w:rPr>
                          </w:pPr>
                          <w:r w:rsidRPr="00123830">
                            <w:rPr>
                              <w:rFonts w:asciiTheme="majorBidi" w:hAnsiTheme="majorBidi" w:cstheme="majorBidi"/>
                              <w:b/>
                              <w:bCs/>
                              <w:sz w:val="32"/>
                              <w:szCs w:val="32"/>
                            </w:rPr>
                            <w:t>Université Hassan II de Casablanca</w:t>
                          </w:r>
                        </w:p>
                        <w:p w:rsidR="00BE2FBC" w:rsidRPr="00123830" w:rsidRDefault="00BE2FBC" w:rsidP="00F906F1">
                          <w:pPr>
                            <w:spacing w:line="240" w:lineRule="auto"/>
                            <w:jc w:val="center"/>
                            <w:rPr>
                              <w:rFonts w:asciiTheme="majorBidi" w:hAnsiTheme="majorBidi" w:cstheme="majorBidi"/>
                              <w:b/>
                              <w:bCs/>
                              <w:sz w:val="32"/>
                              <w:szCs w:val="32"/>
                            </w:rPr>
                          </w:pPr>
                          <w:r w:rsidRPr="00123830">
                            <w:rPr>
                              <w:rFonts w:asciiTheme="majorBidi" w:hAnsiTheme="majorBidi" w:cstheme="majorBidi"/>
                              <w:b/>
                              <w:bCs/>
                              <w:sz w:val="32"/>
                              <w:szCs w:val="32"/>
                            </w:rPr>
                            <w:t>Faculté des Sciences et Techniques de Mohammedia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5pt;margin-top:-8.95pt;width:377.2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" stroked="f">
              <v:textbox>
                <w:txbxContent>
                  <w:p w:rsidR="00BE2FBC" w:rsidRPr="00123830" w:rsidRDefault="00BE2FBC" w:rsidP="00F906F1">
                    <w:pPr>
                      <w:spacing w:line="240" w:lineRule="auto"/>
                      <w:jc w:val="center"/>
                      <w:rPr>
                        <w:rFonts w:asciiTheme="majorBidi" w:hAnsiTheme="majorBidi" w:cstheme="majorBidi"/>
                        <w:b/>
                        <w:bCs/>
                        <w:sz w:val="32"/>
                        <w:szCs w:val="32"/>
                      </w:rPr>
                    </w:pPr>
                    <w:r w:rsidRPr="00123830">
                      <w:rPr>
                        <w:rFonts w:asciiTheme="majorBidi" w:hAnsiTheme="majorBidi" w:cstheme="majorBidi"/>
                        <w:b/>
                        <w:bCs/>
                        <w:sz w:val="32"/>
                        <w:szCs w:val="32"/>
                      </w:rPr>
                      <w:t>Université Hassan II de Casablanca</w:t>
                    </w:r>
                  </w:p>
                  <w:p w:rsidR="00BE2FBC" w:rsidRPr="00123830" w:rsidRDefault="00BE2FBC" w:rsidP="00F906F1">
                    <w:pPr>
                      <w:spacing w:line="240" w:lineRule="auto"/>
                      <w:jc w:val="center"/>
                      <w:rPr>
                        <w:rFonts w:asciiTheme="majorBidi" w:hAnsiTheme="majorBidi" w:cstheme="majorBidi"/>
                        <w:b/>
                        <w:bCs/>
                        <w:sz w:val="32"/>
                        <w:szCs w:val="32"/>
                      </w:rPr>
                    </w:pPr>
                    <w:r w:rsidRPr="00123830">
                      <w:rPr>
                        <w:rFonts w:asciiTheme="majorBidi" w:hAnsiTheme="majorBidi" w:cstheme="majorBidi"/>
                        <w:b/>
                        <w:bCs/>
                        <w:sz w:val="32"/>
                        <w:szCs w:val="32"/>
                      </w:rPr>
                      <w:t>Faculté des Sciences et Techniques de Mohammedia</w:t>
                    </w:r>
                  </w:p>
                </w:txbxContent>
              </v:textbox>
            </v:shape>
          </w:pict>
        </mc:Fallback>
      </mc:AlternateContent>
    </w:r>
    <w:r w:rsidR="00BE2FBC">
      <w:rPr>
        <w:noProof/>
        <w:lang w:eastAsia="fr-FR"/>
      </w:rPr>
      <w:drawing>
        <wp:anchor distT="0" distB="0" distL="114300" distR="114300" simplePos="0" relativeHeight="251659264" behindDoc="0" locked="0" layoutInCell="1" allowOverlap="1">
          <wp:simplePos x="0" y="0"/>
          <wp:positionH relativeFrom="margin">
            <wp:posOffset>5371199</wp:posOffset>
          </wp:positionH>
          <wp:positionV relativeFrom="margin">
            <wp:posOffset>-825367</wp:posOffset>
          </wp:positionV>
          <wp:extent cx="1150532" cy="1382232"/>
          <wp:effectExtent l="19050" t="0" r="0" b="0"/>
          <wp:wrapSquare wrapText="bothSides"/>
          <wp:docPr id="2" name="Image 1" descr="C:\Users\SErhani\Desktop\fst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Erhani\Desktop\fstm_logo.png"/>
                  <pic:cNvPicPr>
                    <a:picLocks noChangeAspect="1" noChangeArrowheads="1"/>
                  </pic:cNvPicPr>
                </pic:nvPicPr>
                <pic:blipFill>
                  <a:blip r:embed="rId2"/>
                  <a:srcRect/>
                  <a:stretch>
                    <a:fillRect/>
                  </a:stretch>
                </pic:blipFill>
                <pic:spPr bwMode="auto">
                  <a:xfrm>
                    <a:off x="0" y="0"/>
                    <a:ext cx="1149985" cy="1381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0D2864AB"/>
    <w:multiLevelType w:val="hybridMultilevel"/>
    <w:tmpl w:val="64404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35E26"/>
    <w:multiLevelType w:val="hybridMultilevel"/>
    <w:tmpl w:val="5FDE453C"/>
    <w:lvl w:ilvl="0" w:tplc="4840489E">
      <w:start w:val="4"/>
      <w:numFmt w:val="bullet"/>
      <w:lvlText w:val="-"/>
      <w:lvlJc w:val="left"/>
      <w:pPr>
        <w:ind w:left="720" w:hanging="360"/>
      </w:pPr>
      <w:rPr>
        <w:rFonts w:ascii="Calibri" w:eastAsiaTheme="minorHAnsi"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52A55"/>
    <w:multiLevelType w:val="hybridMultilevel"/>
    <w:tmpl w:val="3AFE970A"/>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 w15:restartNumberingAfterBreak="0">
    <w:nsid w:val="2DFC5366"/>
    <w:multiLevelType w:val="hybridMultilevel"/>
    <w:tmpl w:val="F2FA2290"/>
    <w:lvl w:ilvl="0" w:tplc="CBF6162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9E"/>
    <w:rsid w:val="000106B3"/>
    <w:rsid w:val="0002297D"/>
    <w:rsid w:val="000465CB"/>
    <w:rsid w:val="00062C4D"/>
    <w:rsid w:val="000803E6"/>
    <w:rsid w:val="000919EF"/>
    <w:rsid w:val="000D529A"/>
    <w:rsid w:val="00144654"/>
    <w:rsid w:val="00157E04"/>
    <w:rsid w:val="00164A6D"/>
    <w:rsid w:val="001949E1"/>
    <w:rsid w:val="001F72BD"/>
    <w:rsid w:val="00202B68"/>
    <w:rsid w:val="00283ED9"/>
    <w:rsid w:val="002A1C79"/>
    <w:rsid w:val="002B067D"/>
    <w:rsid w:val="002C3F0D"/>
    <w:rsid w:val="003437B6"/>
    <w:rsid w:val="00347AAA"/>
    <w:rsid w:val="003557EA"/>
    <w:rsid w:val="00357554"/>
    <w:rsid w:val="00361A04"/>
    <w:rsid w:val="0036507E"/>
    <w:rsid w:val="003B07FE"/>
    <w:rsid w:val="003F33EC"/>
    <w:rsid w:val="004768EF"/>
    <w:rsid w:val="004D6A06"/>
    <w:rsid w:val="00584EE7"/>
    <w:rsid w:val="005B4BEA"/>
    <w:rsid w:val="00612DE6"/>
    <w:rsid w:val="006166B4"/>
    <w:rsid w:val="0068711A"/>
    <w:rsid w:val="006B58BB"/>
    <w:rsid w:val="006D6BA1"/>
    <w:rsid w:val="007A4261"/>
    <w:rsid w:val="007A66DA"/>
    <w:rsid w:val="007C0C4D"/>
    <w:rsid w:val="007F37FE"/>
    <w:rsid w:val="0084752A"/>
    <w:rsid w:val="0089735D"/>
    <w:rsid w:val="008B4994"/>
    <w:rsid w:val="008C29C2"/>
    <w:rsid w:val="00915318"/>
    <w:rsid w:val="009B3692"/>
    <w:rsid w:val="009D5220"/>
    <w:rsid w:val="00A03DE5"/>
    <w:rsid w:val="00A6677A"/>
    <w:rsid w:val="00A837DD"/>
    <w:rsid w:val="00A85104"/>
    <w:rsid w:val="00A91637"/>
    <w:rsid w:val="00AA1D3F"/>
    <w:rsid w:val="00AB337F"/>
    <w:rsid w:val="00B0486D"/>
    <w:rsid w:val="00B56E5D"/>
    <w:rsid w:val="00B67F7D"/>
    <w:rsid w:val="00B71444"/>
    <w:rsid w:val="00BA46B5"/>
    <w:rsid w:val="00BA640C"/>
    <w:rsid w:val="00BE2FBC"/>
    <w:rsid w:val="00C24934"/>
    <w:rsid w:val="00C265AA"/>
    <w:rsid w:val="00C5100F"/>
    <w:rsid w:val="00C75E42"/>
    <w:rsid w:val="00C90243"/>
    <w:rsid w:val="00CA2006"/>
    <w:rsid w:val="00CB22FD"/>
    <w:rsid w:val="00CC0852"/>
    <w:rsid w:val="00CC7A19"/>
    <w:rsid w:val="00CD18ED"/>
    <w:rsid w:val="00D42A7B"/>
    <w:rsid w:val="00D42C2E"/>
    <w:rsid w:val="00D45557"/>
    <w:rsid w:val="00D81FA6"/>
    <w:rsid w:val="00D83A67"/>
    <w:rsid w:val="00D9046A"/>
    <w:rsid w:val="00DC48D4"/>
    <w:rsid w:val="00DC6571"/>
    <w:rsid w:val="00DE6B44"/>
    <w:rsid w:val="00E36A6A"/>
    <w:rsid w:val="00E7159E"/>
    <w:rsid w:val="00EB7AFE"/>
    <w:rsid w:val="00F31E90"/>
    <w:rsid w:val="00F90423"/>
    <w:rsid w:val="00F906F1"/>
    <w:rsid w:val="00F923E7"/>
    <w:rsid w:val="00FF2D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DCC84-6BC6-4472-B65F-CD6557B9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159E"/>
    <w:pPr>
      <w:tabs>
        <w:tab w:val="center" w:pos="4536"/>
        <w:tab w:val="right" w:pos="9072"/>
      </w:tabs>
      <w:spacing w:after="0" w:line="240" w:lineRule="auto"/>
    </w:pPr>
  </w:style>
  <w:style w:type="character" w:customStyle="1" w:styleId="En-tteCar">
    <w:name w:val="En-tête Car"/>
    <w:basedOn w:val="Policepardfaut"/>
    <w:link w:val="En-tte"/>
    <w:uiPriority w:val="99"/>
    <w:rsid w:val="00E7159E"/>
  </w:style>
  <w:style w:type="paragraph" w:styleId="Pieddepage">
    <w:name w:val="footer"/>
    <w:basedOn w:val="Normal"/>
    <w:link w:val="PieddepageCar"/>
    <w:uiPriority w:val="99"/>
    <w:unhideWhenUsed/>
    <w:rsid w:val="00E715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159E"/>
  </w:style>
  <w:style w:type="paragraph" w:styleId="Paragraphedeliste">
    <w:name w:val="List Paragraph"/>
    <w:basedOn w:val="Normal"/>
    <w:uiPriority w:val="34"/>
    <w:qFormat/>
    <w:rsid w:val="00E7159E"/>
    <w:pPr>
      <w:ind w:left="720"/>
      <w:contextualSpacing/>
    </w:pPr>
  </w:style>
  <w:style w:type="paragraph" w:styleId="Textedebulles">
    <w:name w:val="Balloon Text"/>
    <w:basedOn w:val="Normal"/>
    <w:link w:val="TextedebullesCar"/>
    <w:uiPriority w:val="99"/>
    <w:semiHidden/>
    <w:unhideWhenUsed/>
    <w:rsid w:val="00E715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59E"/>
    <w:rPr>
      <w:rFonts w:ascii="Tahoma" w:hAnsi="Tahoma" w:cs="Tahoma"/>
      <w:sz w:val="16"/>
      <w:szCs w:val="16"/>
    </w:rPr>
  </w:style>
  <w:style w:type="character" w:customStyle="1" w:styleId="apple-converted-space">
    <w:name w:val="apple-converted-space"/>
    <w:basedOn w:val="Policepardfaut"/>
    <w:rsid w:val="004768EF"/>
  </w:style>
  <w:style w:type="character" w:styleId="Accentuation">
    <w:name w:val="Emphasis"/>
    <w:basedOn w:val="Policepardfaut"/>
    <w:uiPriority w:val="20"/>
    <w:qFormat/>
    <w:rsid w:val="00476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doyen</cp:lastModifiedBy>
  <cp:revision>2</cp:revision>
  <dcterms:created xsi:type="dcterms:W3CDTF">2017-04-14T12:16:00Z</dcterms:created>
  <dcterms:modified xsi:type="dcterms:W3CDTF">2017-04-14T12:16:00Z</dcterms:modified>
</cp:coreProperties>
</file>