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C9" w:rsidRDefault="00245A04" w:rsidP="000E09C9">
      <w:pPr>
        <w:jc w:val="center"/>
        <w:rPr>
          <w:rFonts w:ascii="Arial Black" w:hAnsi="Arial Black"/>
          <w:sz w:val="24"/>
          <w:szCs w:val="24"/>
        </w:rPr>
      </w:pPr>
      <w:r w:rsidRPr="002C3B25">
        <w:rPr>
          <w:rFonts w:ascii="Arial Black" w:hAnsi="Arial Black"/>
          <w:sz w:val="24"/>
          <w:szCs w:val="24"/>
        </w:rPr>
        <w:t>MINISTERE D</w:t>
      </w:r>
      <w:r w:rsidR="000E09C9">
        <w:rPr>
          <w:rFonts w:ascii="Arial Black" w:hAnsi="Arial Black"/>
          <w:sz w:val="24"/>
          <w:szCs w:val="24"/>
        </w:rPr>
        <w:t>E L’</w:t>
      </w:r>
      <w:r w:rsidRPr="002C3B25">
        <w:rPr>
          <w:rFonts w:ascii="Arial Black" w:hAnsi="Arial Black"/>
          <w:sz w:val="24"/>
          <w:szCs w:val="24"/>
        </w:rPr>
        <w:t>EDUCATION NATIONALE DE LA FORMATION PROFESSIONNELLE DE L’ENSEIGNEMENT SUPERIEUR ET DE LA RECHERCHE SCIENTIFIQUE</w:t>
      </w:r>
    </w:p>
    <w:p w:rsidR="00245A04" w:rsidRPr="002C3B25" w:rsidRDefault="00245A04" w:rsidP="000E09C9">
      <w:pPr>
        <w:jc w:val="center"/>
        <w:rPr>
          <w:rFonts w:ascii="Arial Black" w:hAnsi="Arial Black"/>
          <w:sz w:val="24"/>
          <w:szCs w:val="24"/>
        </w:rPr>
      </w:pPr>
      <w:r w:rsidRPr="002C3B25">
        <w:rPr>
          <w:rFonts w:ascii="Arial Black" w:hAnsi="Arial Black"/>
          <w:sz w:val="24"/>
          <w:szCs w:val="24"/>
        </w:rPr>
        <w:t xml:space="preserve"> SECRETARIAT D’ETAT CHARGE DE L’ENSEIGNEMENT SUPERIEUR ET DE LA RECHERCHE SCIENTIFIQUE</w:t>
      </w:r>
    </w:p>
    <w:p w:rsidR="00245A04" w:rsidRPr="00C5351B" w:rsidRDefault="00245A04" w:rsidP="00245A04">
      <w:pPr>
        <w:jc w:val="center"/>
        <w:rPr>
          <w:b/>
          <w:bCs/>
        </w:rPr>
      </w:pPr>
    </w:p>
    <w:p w:rsidR="00245A04" w:rsidRPr="00245A04" w:rsidRDefault="00245A04" w:rsidP="00245A04">
      <w:pPr>
        <w:jc w:val="center"/>
        <w:rPr>
          <w:rFonts w:ascii="Arial Black" w:hAnsi="Arial Black"/>
          <w:sz w:val="28"/>
          <w:szCs w:val="28"/>
          <w:u w:val="single"/>
        </w:rPr>
      </w:pPr>
      <w:r w:rsidRPr="00245A04">
        <w:rPr>
          <w:rFonts w:ascii="Arial Black" w:hAnsi="Arial Black"/>
          <w:sz w:val="28"/>
          <w:szCs w:val="28"/>
          <w:u w:val="single"/>
        </w:rPr>
        <w:t xml:space="preserve">UNIVERSITE HASSAN II </w:t>
      </w:r>
      <w:r>
        <w:rPr>
          <w:rFonts w:ascii="Arial Black" w:hAnsi="Arial Black"/>
          <w:sz w:val="28"/>
          <w:szCs w:val="28"/>
          <w:u w:val="single"/>
        </w:rPr>
        <w:t xml:space="preserve"> DE  CASABLANCA</w:t>
      </w:r>
    </w:p>
    <w:p w:rsidR="00A3771D" w:rsidRPr="00245A04" w:rsidRDefault="00245A04" w:rsidP="00A66696">
      <w:pPr>
        <w:jc w:val="center"/>
        <w:rPr>
          <w:rFonts w:ascii="Arial Black" w:hAnsi="Arial Black"/>
          <w:sz w:val="28"/>
          <w:szCs w:val="28"/>
          <w:u w:val="single"/>
        </w:rPr>
      </w:pPr>
      <w:r w:rsidRPr="00245A04">
        <w:rPr>
          <w:rFonts w:ascii="Arial Black" w:hAnsi="Arial Black"/>
          <w:sz w:val="28"/>
          <w:szCs w:val="28"/>
          <w:u w:val="single"/>
        </w:rPr>
        <w:t xml:space="preserve">FACULTE DES SCIENCES </w:t>
      </w:r>
      <w:r w:rsidR="00A66696">
        <w:rPr>
          <w:rFonts w:ascii="Arial Black" w:hAnsi="Arial Black"/>
          <w:sz w:val="28"/>
          <w:szCs w:val="28"/>
          <w:u w:val="single"/>
        </w:rPr>
        <w:t>ET TECHNIQUES</w:t>
      </w:r>
    </w:p>
    <w:p w:rsidR="00245A04" w:rsidRDefault="00245A04" w:rsidP="00245A04">
      <w:pPr>
        <w:jc w:val="center"/>
        <w:rPr>
          <w:rFonts w:ascii="Arial Black" w:hAnsi="Arial Black"/>
          <w:sz w:val="28"/>
          <w:szCs w:val="28"/>
          <w:u w:val="single"/>
        </w:rPr>
      </w:pPr>
      <w:r w:rsidRPr="00245A04">
        <w:rPr>
          <w:rFonts w:ascii="Arial Black" w:hAnsi="Arial Black"/>
          <w:sz w:val="28"/>
          <w:szCs w:val="28"/>
          <w:u w:val="single"/>
        </w:rPr>
        <w:t>MOHAMMEDIA</w:t>
      </w:r>
    </w:p>
    <w:p w:rsidR="00A24C19" w:rsidRDefault="00A24C19" w:rsidP="00245A04">
      <w:pPr>
        <w:jc w:val="center"/>
        <w:rPr>
          <w:rFonts w:ascii="Arial Black" w:hAnsi="Arial Black"/>
          <w:sz w:val="28"/>
          <w:szCs w:val="28"/>
          <w:u w:val="single"/>
        </w:rPr>
      </w:pPr>
    </w:p>
    <w:p w:rsidR="00A3771D" w:rsidRDefault="00A3771D" w:rsidP="00245A04">
      <w:pPr>
        <w:jc w:val="center"/>
        <w:rPr>
          <w:rFonts w:ascii="Arial Black" w:hAnsi="Arial Black"/>
          <w:noProof/>
          <w:sz w:val="28"/>
          <w:szCs w:val="28"/>
          <w:u w:val="single"/>
          <w:lang w:eastAsia="fr-FR"/>
        </w:rPr>
      </w:pPr>
    </w:p>
    <w:p w:rsidR="004B3A72" w:rsidRDefault="004B3A72" w:rsidP="00245A04">
      <w:pPr>
        <w:jc w:val="center"/>
        <w:rPr>
          <w:rFonts w:ascii="Arial Black" w:hAnsi="Arial Black"/>
          <w:noProof/>
          <w:sz w:val="28"/>
          <w:szCs w:val="28"/>
          <w:u w:val="single"/>
          <w:lang w:eastAsia="fr-FR"/>
        </w:rPr>
      </w:pPr>
    </w:p>
    <w:p w:rsidR="004B3A72" w:rsidRDefault="004B3A72" w:rsidP="00245A04">
      <w:pPr>
        <w:jc w:val="center"/>
        <w:rPr>
          <w:rFonts w:ascii="Arial Black" w:hAnsi="Arial Black"/>
          <w:sz w:val="28"/>
          <w:szCs w:val="28"/>
          <w:u w:val="single"/>
        </w:rPr>
      </w:pPr>
    </w:p>
    <w:p w:rsidR="00AC7EBA" w:rsidRDefault="00615FCB" w:rsidP="004B3A72">
      <w:pPr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noProof/>
          <w:sz w:val="28"/>
          <w:szCs w:val="28"/>
          <w:lang w:eastAsia="fr-FR"/>
        </w:rPr>
        <mc:AlternateContent>
          <mc:Choice Requires="wps">
            <w:drawing>
              <wp:inline distT="0" distB="0" distL="0" distR="0">
                <wp:extent cx="3952875" cy="1714500"/>
                <wp:effectExtent l="381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52875" cy="176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130" w:rsidRDefault="005E4130" w:rsidP="005E41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15FCB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VENTE  AUX  ENCHERES </w:t>
                            </w:r>
                          </w:p>
                          <w:p w:rsidR="005E4130" w:rsidRDefault="00223DA2" w:rsidP="005E41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N° : 01F / FSTM/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311.25pt;height:1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" filled="f" stroked="f">
                <o:lock v:ext="edit" shapetype="t"/>
                <v:textbox style="mso-fit-shape-to-text:t">
                  <w:txbxContent>
                    <w:p w:rsidR="005E4130" w:rsidRDefault="005E4130" w:rsidP="005E413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 w:rsidRPr="00615FCB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VENTE  AUX</w:t>
                      </w:r>
                      <w:proofErr w:type="gramEnd"/>
                      <w:r w:rsidRPr="00615FCB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ENCHERES </w:t>
                      </w:r>
                    </w:p>
                    <w:p w:rsidR="005E4130" w:rsidRDefault="00223DA2" w:rsidP="005E413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N° : 01F / FSTM/ 2019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45A04" w:rsidRDefault="00245A04" w:rsidP="00245A04">
      <w:pPr>
        <w:jc w:val="center"/>
        <w:rPr>
          <w:b/>
          <w:bCs/>
        </w:rPr>
      </w:pPr>
    </w:p>
    <w:p w:rsidR="00245A04" w:rsidRPr="00C5351B" w:rsidRDefault="00245A04" w:rsidP="00245A04">
      <w:pPr>
        <w:jc w:val="center"/>
        <w:rPr>
          <w:b/>
          <w:bCs/>
        </w:rPr>
      </w:pPr>
    </w:p>
    <w:p w:rsidR="00245A04" w:rsidRPr="00C5351B" w:rsidRDefault="00245A04" w:rsidP="00245A04">
      <w:pPr>
        <w:jc w:val="center"/>
        <w:rPr>
          <w:b/>
          <w:bCs/>
        </w:rPr>
      </w:pPr>
    </w:p>
    <w:p w:rsidR="00245A04" w:rsidRDefault="00245A04" w:rsidP="00A66696">
      <w:pPr>
        <w:jc w:val="center"/>
        <w:rPr>
          <w:rFonts w:ascii="Arial Black" w:hAnsi="Arial Black"/>
          <w:sz w:val="32"/>
          <w:szCs w:val="32"/>
          <w:u w:val="single"/>
        </w:rPr>
      </w:pPr>
      <w:r w:rsidRPr="00D81CAE">
        <w:rPr>
          <w:rFonts w:ascii="Arial Black" w:hAnsi="Arial Black"/>
          <w:sz w:val="32"/>
          <w:szCs w:val="32"/>
          <w:u w:val="single"/>
        </w:rPr>
        <w:t>L</w:t>
      </w:r>
      <w:r w:rsidR="00A66696">
        <w:rPr>
          <w:rFonts w:ascii="Arial Black" w:hAnsi="Arial Black"/>
          <w:sz w:val="32"/>
          <w:szCs w:val="32"/>
          <w:u w:val="single"/>
        </w:rPr>
        <w:t>ot unique</w:t>
      </w:r>
    </w:p>
    <w:p w:rsidR="00245A04" w:rsidRDefault="00245A04" w:rsidP="00036BEF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b/>
          <w:bCs/>
          <w:color w:val="000000"/>
          <w:sz w:val="28"/>
          <w:szCs w:val="28"/>
        </w:rPr>
      </w:pPr>
    </w:p>
    <w:p w:rsidR="00245A04" w:rsidRDefault="00245A04" w:rsidP="00036BEF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b/>
          <w:bCs/>
          <w:color w:val="000000"/>
          <w:sz w:val="28"/>
          <w:szCs w:val="28"/>
        </w:rPr>
      </w:pPr>
    </w:p>
    <w:p w:rsidR="00245A04" w:rsidRDefault="00245A04" w:rsidP="00036BEF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b/>
          <w:bCs/>
          <w:color w:val="000000"/>
          <w:sz w:val="28"/>
          <w:szCs w:val="28"/>
        </w:rPr>
      </w:pPr>
    </w:p>
    <w:p w:rsidR="00245A04" w:rsidRDefault="00245A04" w:rsidP="00036BEF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b/>
          <w:bCs/>
          <w:color w:val="000000"/>
          <w:sz w:val="28"/>
          <w:szCs w:val="28"/>
        </w:rPr>
      </w:pPr>
    </w:p>
    <w:p w:rsidR="00245A04" w:rsidRDefault="00245A04" w:rsidP="00036BEF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b/>
          <w:bCs/>
          <w:color w:val="000000"/>
          <w:sz w:val="28"/>
          <w:szCs w:val="28"/>
        </w:rPr>
      </w:pPr>
    </w:p>
    <w:p w:rsidR="00245A04" w:rsidRDefault="00245A04" w:rsidP="00036BEF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b/>
          <w:bCs/>
          <w:color w:val="000000"/>
          <w:sz w:val="28"/>
          <w:szCs w:val="28"/>
        </w:rPr>
      </w:pPr>
    </w:p>
    <w:p w:rsidR="00245A04" w:rsidRDefault="00245A04" w:rsidP="00036BEF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b/>
          <w:bCs/>
          <w:color w:val="000000"/>
          <w:sz w:val="28"/>
          <w:szCs w:val="28"/>
        </w:rPr>
      </w:pPr>
    </w:p>
    <w:p w:rsidR="00050026" w:rsidRDefault="00050026" w:rsidP="00A3771D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b/>
          <w:bCs/>
          <w:color w:val="000000"/>
          <w:sz w:val="28"/>
          <w:szCs w:val="28"/>
        </w:rPr>
      </w:pPr>
      <w:r w:rsidRPr="00036BEF">
        <w:rPr>
          <w:rFonts w:ascii="Candara" w:hAnsi="Candara"/>
          <w:b/>
          <w:bCs/>
          <w:color w:val="000000"/>
          <w:sz w:val="28"/>
          <w:szCs w:val="28"/>
        </w:rPr>
        <w:t xml:space="preserve">Vente aux enchères n° </w:t>
      </w:r>
      <w:r w:rsidR="005E4130">
        <w:rPr>
          <w:rFonts w:ascii="Cambria" w:hAnsi="Cambria"/>
          <w:b/>
          <w:bCs/>
        </w:rPr>
        <w:t>01F/FST</w:t>
      </w:r>
      <w:r w:rsidR="00223DA2">
        <w:rPr>
          <w:rFonts w:ascii="Cambria" w:hAnsi="Cambria"/>
          <w:b/>
          <w:bCs/>
        </w:rPr>
        <w:t>M/2019</w:t>
      </w:r>
    </w:p>
    <w:p w:rsidR="00245A04" w:rsidRPr="00245A04" w:rsidRDefault="00245A04" w:rsidP="00036BEF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b/>
          <w:bCs/>
          <w:color w:val="000000"/>
          <w:sz w:val="16"/>
          <w:szCs w:val="16"/>
        </w:rPr>
      </w:pPr>
    </w:p>
    <w:p w:rsidR="00050026" w:rsidRDefault="00050026" w:rsidP="00036BEF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omicSansMS,Bold"/>
          <w:b/>
          <w:bCs/>
          <w:color w:val="000000"/>
          <w:sz w:val="28"/>
          <w:szCs w:val="28"/>
        </w:rPr>
      </w:pPr>
      <w:r w:rsidRPr="00036BEF">
        <w:rPr>
          <w:rFonts w:ascii="Candara" w:hAnsi="Candara" w:cs="ComicSansMS,Bold"/>
          <w:b/>
          <w:bCs/>
          <w:color w:val="000000"/>
          <w:sz w:val="28"/>
          <w:szCs w:val="28"/>
        </w:rPr>
        <w:t>« Cahier de Charges »</w:t>
      </w:r>
    </w:p>
    <w:p w:rsidR="00245A04" w:rsidRPr="00245A04" w:rsidRDefault="00245A04" w:rsidP="00036BEF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omicSansMS,Bold"/>
          <w:b/>
          <w:bCs/>
          <w:color w:val="000000"/>
          <w:sz w:val="16"/>
          <w:szCs w:val="16"/>
        </w:rPr>
      </w:pPr>
    </w:p>
    <w:p w:rsidR="00050026" w:rsidRDefault="00520A07" w:rsidP="00FE084B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b/>
          <w:bCs/>
          <w:color w:val="000000"/>
          <w:sz w:val="24"/>
          <w:szCs w:val="24"/>
        </w:rPr>
      </w:pPr>
      <w:r>
        <w:rPr>
          <w:rFonts w:ascii="Candara" w:hAnsi="Candara" w:cs="Times New Roman"/>
          <w:b/>
          <w:bCs/>
          <w:color w:val="000000"/>
          <w:sz w:val="24"/>
          <w:szCs w:val="24"/>
        </w:rPr>
        <w:t>Année 201</w:t>
      </w:r>
      <w:r w:rsidR="00223DA2">
        <w:rPr>
          <w:rFonts w:ascii="Candara" w:hAnsi="Candara" w:cs="Times New Roman"/>
          <w:b/>
          <w:bCs/>
          <w:color w:val="000000"/>
          <w:sz w:val="24"/>
          <w:szCs w:val="24"/>
        </w:rPr>
        <w:t>9</w:t>
      </w:r>
    </w:p>
    <w:p w:rsidR="00245A04" w:rsidRPr="00036BEF" w:rsidRDefault="00245A04" w:rsidP="00036BEF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b/>
          <w:bCs/>
          <w:color w:val="000000"/>
          <w:sz w:val="24"/>
          <w:szCs w:val="24"/>
        </w:rPr>
      </w:pPr>
    </w:p>
    <w:p w:rsidR="00050026" w:rsidRPr="00036BEF" w:rsidRDefault="00050026" w:rsidP="00036BEF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  <w:color w:val="000000"/>
          <w:sz w:val="20"/>
          <w:szCs w:val="20"/>
        </w:rPr>
      </w:pPr>
    </w:p>
    <w:p w:rsidR="00050026" w:rsidRPr="00036BEF" w:rsidRDefault="00050026" w:rsidP="00A66696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rebuchetMS,Bold"/>
          <w:b/>
          <w:bCs/>
          <w:color w:val="000000"/>
          <w:sz w:val="26"/>
          <w:szCs w:val="26"/>
        </w:rPr>
      </w:pPr>
      <w:r w:rsidRPr="00036BEF">
        <w:rPr>
          <w:rFonts w:ascii="Candara" w:hAnsi="Candara" w:cs="TrebuchetMS,Bold"/>
          <w:b/>
          <w:bCs/>
          <w:color w:val="000000"/>
          <w:sz w:val="26"/>
          <w:szCs w:val="26"/>
        </w:rPr>
        <w:t xml:space="preserve">Vente aux enchères </w:t>
      </w:r>
      <w:r w:rsidR="00A66696">
        <w:rPr>
          <w:rFonts w:ascii="Candara" w:hAnsi="Candara" w:cs="TrebuchetMS,Bold"/>
          <w:b/>
          <w:bCs/>
          <w:color w:val="000000"/>
          <w:sz w:val="26"/>
          <w:szCs w:val="26"/>
        </w:rPr>
        <w:t>de</w:t>
      </w:r>
      <w:r w:rsidR="000E09C9">
        <w:rPr>
          <w:rFonts w:ascii="Candara" w:hAnsi="Candara" w:cs="TrebuchetMS,Bold"/>
          <w:b/>
          <w:bCs/>
          <w:color w:val="000000"/>
          <w:sz w:val="26"/>
          <w:szCs w:val="26"/>
        </w:rPr>
        <w:t xml:space="preserve"> </w:t>
      </w:r>
      <w:r w:rsidR="00502994">
        <w:rPr>
          <w:rFonts w:ascii="Candara" w:hAnsi="Candara" w:cs="TrebuchetMS,Bold"/>
          <w:b/>
          <w:bCs/>
          <w:color w:val="000000"/>
          <w:sz w:val="26"/>
          <w:szCs w:val="26"/>
        </w:rPr>
        <w:t>matériels divers (</w:t>
      </w:r>
      <w:r w:rsidR="00A66696">
        <w:rPr>
          <w:rFonts w:ascii="Candara" w:hAnsi="Candara" w:cs="TrebuchetMS,Bold"/>
          <w:b/>
          <w:bCs/>
          <w:color w:val="000000"/>
          <w:sz w:val="26"/>
          <w:szCs w:val="26"/>
        </w:rPr>
        <w:t>LOT UNIQUE</w:t>
      </w:r>
      <w:r w:rsidR="00502994">
        <w:rPr>
          <w:rFonts w:ascii="Candara" w:hAnsi="Candara" w:cs="TrebuchetMS,Bold"/>
          <w:b/>
          <w:bCs/>
          <w:color w:val="000000"/>
          <w:sz w:val="26"/>
          <w:szCs w:val="26"/>
        </w:rPr>
        <w:t>)</w:t>
      </w:r>
    </w:p>
    <w:p w:rsidR="00050026" w:rsidRDefault="00050026" w:rsidP="00036BEF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color w:val="000000"/>
        </w:rPr>
      </w:pPr>
    </w:p>
    <w:p w:rsidR="00050026" w:rsidRPr="00036BEF" w:rsidRDefault="00050026" w:rsidP="00036BEF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color w:val="000000"/>
        </w:rPr>
      </w:pPr>
      <w:r w:rsidRPr="00036BEF">
        <w:rPr>
          <w:rFonts w:ascii="Candara" w:hAnsi="Candara" w:cs="Times New Roman"/>
          <w:color w:val="000000"/>
        </w:rPr>
        <w:t>*********************</w:t>
      </w:r>
    </w:p>
    <w:p w:rsidR="00050026" w:rsidRDefault="00050026" w:rsidP="00036BEF">
      <w:pPr>
        <w:autoSpaceDE w:val="0"/>
        <w:autoSpaceDN w:val="0"/>
        <w:adjustRightInd w:val="0"/>
        <w:spacing w:after="0" w:line="240" w:lineRule="auto"/>
        <w:rPr>
          <w:rFonts w:ascii="Candara" w:hAnsi="Candara" w:cs="BookAntiqua,Bold"/>
          <w:b/>
          <w:bCs/>
          <w:color w:val="000000"/>
          <w:sz w:val="26"/>
          <w:szCs w:val="26"/>
        </w:rPr>
      </w:pPr>
    </w:p>
    <w:p w:rsidR="00245A04" w:rsidRDefault="00245A04" w:rsidP="00036BEF">
      <w:pPr>
        <w:autoSpaceDE w:val="0"/>
        <w:autoSpaceDN w:val="0"/>
        <w:adjustRightInd w:val="0"/>
        <w:spacing w:after="0" w:line="240" w:lineRule="auto"/>
        <w:rPr>
          <w:rFonts w:ascii="Candara" w:hAnsi="Candara" w:cs="BookAntiqua,Bold"/>
          <w:b/>
          <w:bCs/>
          <w:color w:val="000000"/>
          <w:sz w:val="26"/>
          <w:szCs w:val="26"/>
        </w:rPr>
      </w:pPr>
    </w:p>
    <w:p w:rsidR="00050026" w:rsidRPr="00036BEF" w:rsidRDefault="00050026" w:rsidP="00036BEF">
      <w:pPr>
        <w:autoSpaceDE w:val="0"/>
        <w:autoSpaceDN w:val="0"/>
        <w:adjustRightInd w:val="0"/>
        <w:spacing w:after="0" w:line="240" w:lineRule="auto"/>
        <w:rPr>
          <w:rFonts w:ascii="Candara" w:hAnsi="Candara" w:cs="BookAntiqua,Bold"/>
          <w:b/>
          <w:bCs/>
          <w:color w:val="000000"/>
          <w:sz w:val="26"/>
          <w:szCs w:val="26"/>
        </w:rPr>
      </w:pPr>
      <w:r w:rsidRPr="00036BEF">
        <w:rPr>
          <w:rFonts w:ascii="Candara" w:hAnsi="Candara" w:cs="BookAntiqua,Bold"/>
          <w:b/>
          <w:bCs/>
          <w:color w:val="000000"/>
          <w:sz w:val="26"/>
          <w:szCs w:val="26"/>
        </w:rPr>
        <w:t>Vente aux enchères conclue entre les contractants :</w:t>
      </w:r>
    </w:p>
    <w:p w:rsidR="000537DE" w:rsidRDefault="00502994" w:rsidP="00A66696">
      <w:pPr>
        <w:autoSpaceDE w:val="0"/>
        <w:autoSpaceDN w:val="0"/>
        <w:adjustRightInd w:val="0"/>
        <w:spacing w:after="0" w:line="240" w:lineRule="auto"/>
        <w:ind w:right="-142"/>
        <w:rPr>
          <w:rFonts w:ascii="Candara" w:hAnsi="Candara" w:cs="BookAntiqua,Bold"/>
          <w:b/>
          <w:bCs/>
          <w:color w:val="000000"/>
          <w:sz w:val="26"/>
          <w:szCs w:val="26"/>
        </w:rPr>
      </w:pPr>
      <w:r>
        <w:rPr>
          <w:rFonts w:ascii="Candara" w:hAnsi="Candara" w:cs="BookAntiqua,Bold"/>
          <w:b/>
          <w:bCs/>
          <w:color w:val="000000"/>
          <w:sz w:val="26"/>
          <w:szCs w:val="26"/>
        </w:rPr>
        <w:t xml:space="preserve">Faculté des Sciences </w:t>
      </w:r>
      <w:r w:rsidR="00A66696">
        <w:rPr>
          <w:rFonts w:ascii="Candara" w:hAnsi="Candara" w:cs="BookAntiqua,Bold"/>
          <w:b/>
          <w:bCs/>
          <w:color w:val="000000"/>
          <w:sz w:val="26"/>
          <w:szCs w:val="26"/>
        </w:rPr>
        <w:t xml:space="preserve">et Techniques </w:t>
      </w:r>
      <w:r w:rsidR="00223DA2">
        <w:rPr>
          <w:rFonts w:ascii="Candara" w:hAnsi="Candara" w:cs="BookAntiqua,Bold"/>
          <w:b/>
          <w:bCs/>
          <w:color w:val="000000"/>
          <w:sz w:val="26"/>
          <w:szCs w:val="26"/>
        </w:rPr>
        <w:t>de Mohammedia</w:t>
      </w:r>
      <w:r>
        <w:rPr>
          <w:rFonts w:ascii="Candara" w:hAnsi="Candara" w:cs="BookAntiqua,Bold"/>
          <w:b/>
          <w:bCs/>
          <w:color w:val="000000"/>
          <w:sz w:val="26"/>
          <w:szCs w:val="26"/>
        </w:rPr>
        <w:t xml:space="preserve">, </w:t>
      </w:r>
      <w:r w:rsidR="00050026" w:rsidRPr="00036BEF">
        <w:rPr>
          <w:rFonts w:ascii="Candara" w:hAnsi="Candara" w:cs="BookAntiqua,Bold"/>
          <w:b/>
          <w:bCs/>
          <w:color w:val="000000"/>
          <w:sz w:val="26"/>
          <w:szCs w:val="26"/>
        </w:rPr>
        <w:t xml:space="preserve">sise à </w:t>
      </w:r>
      <w:r w:rsidR="00A66696">
        <w:rPr>
          <w:rFonts w:ascii="Candara" w:hAnsi="Candara" w:cs="BookAntiqua,Bold"/>
          <w:b/>
          <w:bCs/>
          <w:color w:val="000000"/>
          <w:sz w:val="26"/>
          <w:szCs w:val="26"/>
        </w:rPr>
        <w:t xml:space="preserve">Mohammedia, </w:t>
      </w:r>
      <w:r>
        <w:rPr>
          <w:rFonts w:ascii="Candara" w:hAnsi="Candara" w:cs="BookAntiqua,Bold"/>
          <w:b/>
          <w:bCs/>
          <w:color w:val="000000"/>
          <w:sz w:val="26"/>
          <w:szCs w:val="26"/>
        </w:rPr>
        <w:t xml:space="preserve">Avenue </w:t>
      </w:r>
      <w:r w:rsidR="00A66696">
        <w:rPr>
          <w:rFonts w:ascii="Candara" w:hAnsi="Candara" w:cs="BookAntiqua,Bold"/>
          <w:b/>
          <w:bCs/>
          <w:color w:val="000000"/>
          <w:sz w:val="26"/>
          <w:szCs w:val="26"/>
        </w:rPr>
        <w:t xml:space="preserve">des Facultés route de </w:t>
      </w:r>
      <w:r w:rsidR="000E09C9">
        <w:rPr>
          <w:rFonts w:ascii="Candara" w:hAnsi="Candara" w:cs="BookAntiqua,Bold"/>
          <w:b/>
          <w:bCs/>
          <w:color w:val="000000"/>
          <w:sz w:val="26"/>
          <w:szCs w:val="26"/>
        </w:rPr>
        <w:t>Rabat,</w:t>
      </w:r>
      <w:r w:rsidR="00050026" w:rsidRPr="00036BEF">
        <w:rPr>
          <w:rFonts w:ascii="Candara" w:hAnsi="Candara" w:cs="BookAntiqua,Bold"/>
          <w:b/>
          <w:bCs/>
          <w:color w:val="000000"/>
          <w:sz w:val="26"/>
          <w:szCs w:val="26"/>
        </w:rPr>
        <w:t xml:space="preserve"> représentée son </w:t>
      </w:r>
      <w:r w:rsidR="000537DE">
        <w:rPr>
          <w:rFonts w:ascii="Candara" w:hAnsi="Candara" w:cs="BookAntiqua,Bold"/>
          <w:b/>
          <w:bCs/>
          <w:color w:val="000000"/>
          <w:sz w:val="26"/>
          <w:szCs w:val="26"/>
        </w:rPr>
        <w:t>Doyen</w:t>
      </w:r>
      <w:r w:rsidR="00050026" w:rsidRPr="00036BEF">
        <w:rPr>
          <w:rFonts w:ascii="Candara" w:hAnsi="Candara" w:cs="BookAntiqua,Bold"/>
          <w:b/>
          <w:bCs/>
          <w:color w:val="000000"/>
          <w:sz w:val="26"/>
          <w:szCs w:val="26"/>
        </w:rPr>
        <w:t>,</w:t>
      </w:r>
    </w:p>
    <w:p w:rsidR="00050026" w:rsidRPr="00036BEF" w:rsidRDefault="00050026" w:rsidP="00EE7046">
      <w:pPr>
        <w:autoSpaceDE w:val="0"/>
        <w:autoSpaceDN w:val="0"/>
        <w:adjustRightInd w:val="0"/>
        <w:spacing w:after="0" w:line="240" w:lineRule="auto"/>
        <w:ind w:right="-142"/>
        <w:rPr>
          <w:rFonts w:ascii="Candara" w:hAnsi="Candara" w:cs="BookAntiqua,Bold"/>
          <w:b/>
          <w:bCs/>
          <w:color w:val="000000"/>
          <w:sz w:val="26"/>
          <w:szCs w:val="26"/>
        </w:rPr>
      </w:pPr>
      <w:proofErr w:type="gramStart"/>
      <w:r w:rsidRPr="00036BEF">
        <w:rPr>
          <w:rFonts w:ascii="Candara" w:hAnsi="Candara" w:cs="BookAntiqua,Bold"/>
          <w:b/>
          <w:bCs/>
          <w:color w:val="000000"/>
          <w:sz w:val="26"/>
          <w:szCs w:val="26"/>
        </w:rPr>
        <w:t>et</w:t>
      </w:r>
      <w:proofErr w:type="gramEnd"/>
      <w:r w:rsidRPr="00036BEF">
        <w:rPr>
          <w:rFonts w:ascii="Candara" w:hAnsi="Candara" w:cs="BookAntiqua,Bold"/>
          <w:b/>
          <w:bCs/>
          <w:color w:val="000000"/>
          <w:sz w:val="26"/>
          <w:szCs w:val="26"/>
        </w:rPr>
        <w:t xml:space="preserve"> désigné</w:t>
      </w:r>
      <w:r>
        <w:rPr>
          <w:rFonts w:ascii="Candara" w:hAnsi="Candara" w:cs="BookAntiqua,Bold"/>
          <w:b/>
          <w:bCs/>
          <w:color w:val="000000"/>
          <w:sz w:val="26"/>
          <w:szCs w:val="26"/>
        </w:rPr>
        <w:t>e</w:t>
      </w:r>
      <w:r w:rsidRPr="00036BEF">
        <w:rPr>
          <w:rFonts w:ascii="Candara" w:hAnsi="Candara" w:cs="BookAntiqua,Bold"/>
          <w:b/>
          <w:bCs/>
          <w:color w:val="000000"/>
          <w:sz w:val="26"/>
          <w:szCs w:val="26"/>
        </w:rPr>
        <w:t xml:space="preserve"> ci-après par le Maître d’ouvrage (M.O).</w:t>
      </w:r>
    </w:p>
    <w:p w:rsidR="00050026" w:rsidRDefault="00050026" w:rsidP="00036BEF">
      <w:pPr>
        <w:autoSpaceDE w:val="0"/>
        <w:autoSpaceDN w:val="0"/>
        <w:adjustRightInd w:val="0"/>
        <w:spacing w:after="0" w:line="240" w:lineRule="auto"/>
        <w:rPr>
          <w:rFonts w:ascii="Candara" w:hAnsi="Candara" w:cs="Century"/>
          <w:color w:val="000000"/>
          <w:sz w:val="26"/>
          <w:szCs w:val="26"/>
        </w:rPr>
      </w:pPr>
    </w:p>
    <w:p w:rsidR="00050026" w:rsidRPr="00036BEF" w:rsidRDefault="00050026" w:rsidP="001B74D0">
      <w:pPr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Century"/>
          <w:color w:val="000000"/>
          <w:sz w:val="26"/>
          <w:szCs w:val="26"/>
        </w:rPr>
      </w:pPr>
      <w:r w:rsidRPr="00036BEF">
        <w:rPr>
          <w:rFonts w:ascii="Candara" w:hAnsi="Candara" w:cs="Century"/>
          <w:color w:val="000000"/>
          <w:sz w:val="26"/>
          <w:szCs w:val="26"/>
        </w:rPr>
        <w:t>D'une part,</w:t>
      </w:r>
    </w:p>
    <w:p w:rsidR="00050026" w:rsidRDefault="00050026" w:rsidP="00036BEF">
      <w:pPr>
        <w:autoSpaceDE w:val="0"/>
        <w:autoSpaceDN w:val="0"/>
        <w:adjustRightInd w:val="0"/>
        <w:spacing w:after="0" w:line="240" w:lineRule="auto"/>
        <w:rPr>
          <w:rFonts w:ascii="Candara" w:hAnsi="Candara" w:cs="Century"/>
          <w:color w:val="000000"/>
          <w:sz w:val="26"/>
          <w:szCs w:val="26"/>
        </w:rPr>
      </w:pPr>
    </w:p>
    <w:p w:rsidR="00050026" w:rsidRDefault="00050026" w:rsidP="00036BEF">
      <w:pPr>
        <w:autoSpaceDE w:val="0"/>
        <w:autoSpaceDN w:val="0"/>
        <w:adjustRightInd w:val="0"/>
        <w:spacing w:after="0" w:line="240" w:lineRule="auto"/>
        <w:rPr>
          <w:rFonts w:ascii="Candara" w:hAnsi="Candara" w:cs="Century"/>
          <w:color w:val="000000"/>
          <w:sz w:val="26"/>
          <w:szCs w:val="26"/>
        </w:rPr>
      </w:pPr>
      <w:r>
        <w:rPr>
          <w:rFonts w:ascii="Candara" w:hAnsi="Candara" w:cs="Century"/>
          <w:color w:val="000000"/>
          <w:sz w:val="26"/>
          <w:szCs w:val="26"/>
        </w:rPr>
        <w:t>Et,</w:t>
      </w:r>
    </w:p>
    <w:p w:rsidR="00050026" w:rsidRDefault="00050026" w:rsidP="00036BEF">
      <w:pPr>
        <w:autoSpaceDE w:val="0"/>
        <w:autoSpaceDN w:val="0"/>
        <w:adjustRightInd w:val="0"/>
        <w:spacing w:after="0" w:line="240" w:lineRule="auto"/>
        <w:rPr>
          <w:rFonts w:ascii="Candara" w:hAnsi="Candara" w:cs="Century"/>
          <w:color w:val="000000"/>
          <w:sz w:val="26"/>
          <w:szCs w:val="26"/>
        </w:rPr>
      </w:pPr>
    </w:p>
    <w:p w:rsidR="00050026" w:rsidRPr="00036BEF" w:rsidRDefault="00050026" w:rsidP="00036BEF">
      <w:pPr>
        <w:autoSpaceDE w:val="0"/>
        <w:autoSpaceDN w:val="0"/>
        <w:adjustRightInd w:val="0"/>
        <w:spacing w:after="0" w:line="240" w:lineRule="auto"/>
        <w:rPr>
          <w:rFonts w:ascii="Candara" w:hAnsi="Candara" w:cs="BookAntiqua"/>
          <w:color w:val="000000"/>
          <w:sz w:val="26"/>
          <w:szCs w:val="26"/>
        </w:rPr>
      </w:pPr>
      <w:r w:rsidRPr="00036BEF">
        <w:rPr>
          <w:rFonts w:ascii="Candara" w:hAnsi="Candara" w:cs="BookAntiqua"/>
          <w:color w:val="000000"/>
          <w:sz w:val="26"/>
          <w:szCs w:val="26"/>
        </w:rPr>
        <w:t>Monsieur ou entreprise</w:t>
      </w:r>
      <w:r w:rsidR="00502994" w:rsidRPr="00036BEF">
        <w:rPr>
          <w:rFonts w:ascii="Candara" w:hAnsi="Candara" w:cs="BookAntiqua"/>
          <w:color w:val="000000"/>
          <w:sz w:val="26"/>
          <w:szCs w:val="26"/>
        </w:rPr>
        <w:t>:</w:t>
      </w:r>
      <w:r w:rsidRPr="00036BEF">
        <w:rPr>
          <w:rFonts w:ascii="Candara" w:hAnsi="Candara" w:cs="BookAntiqua"/>
          <w:color w:val="000000"/>
          <w:sz w:val="26"/>
          <w:szCs w:val="26"/>
        </w:rPr>
        <w:t>……………………………………………………. .</w:t>
      </w:r>
    </w:p>
    <w:p w:rsidR="00050026" w:rsidRPr="00036BEF" w:rsidRDefault="00050026" w:rsidP="00036BEF">
      <w:pPr>
        <w:autoSpaceDE w:val="0"/>
        <w:autoSpaceDN w:val="0"/>
        <w:adjustRightInd w:val="0"/>
        <w:spacing w:after="0" w:line="240" w:lineRule="auto"/>
        <w:rPr>
          <w:rFonts w:ascii="Candara" w:hAnsi="Candara" w:cs="BookAntiqua"/>
          <w:color w:val="000000"/>
          <w:sz w:val="26"/>
          <w:szCs w:val="26"/>
        </w:rPr>
      </w:pPr>
      <w:r w:rsidRPr="00036BEF">
        <w:rPr>
          <w:rFonts w:ascii="Candara" w:hAnsi="Candara" w:cs="BookAntiqua"/>
          <w:color w:val="000000"/>
          <w:sz w:val="26"/>
          <w:szCs w:val="26"/>
        </w:rPr>
        <w:t xml:space="preserve">Résidant ou faisant élection de domicile à </w:t>
      </w:r>
      <w:r w:rsidR="00502994" w:rsidRPr="00036BEF">
        <w:rPr>
          <w:rFonts w:ascii="Candara" w:hAnsi="Candara" w:cs="BookAntiqua"/>
          <w:color w:val="000000"/>
          <w:sz w:val="26"/>
          <w:szCs w:val="26"/>
        </w:rPr>
        <w:t xml:space="preserve">: </w:t>
      </w:r>
      <w:r w:rsidR="00502994">
        <w:rPr>
          <w:rFonts w:ascii="Candara" w:hAnsi="Candara" w:cs="BookAntiqua"/>
          <w:color w:val="000000"/>
          <w:sz w:val="26"/>
          <w:szCs w:val="26"/>
        </w:rPr>
        <w:t>…</w:t>
      </w:r>
      <w:r w:rsidRPr="00036BEF">
        <w:rPr>
          <w:rFonts w:ascii="Candara" w:hAnsi="Candara" w:cs="BookAntiqua"/>
          <w:color w:val="000000"/>
          <w:sz w:val="26"/>
          <w:szCs w:val="26"/>
        </w:rPr>
        <w:t>…………………………….</w:t>
      </w:r>
    </w:p>
    <w:p w:rsidR="00050026" w:rsidRPr="00036BEF" w:rsidRDefault="00050026" w:rsidP="00036BEF">
      <w:pPr>
        <w:autoSpaceDE w:val="0"/>
        <w:autoSpaceDN w:val="0"/>
        <w:adjustRightInd w:val="0"/>
        <w:spacing w:after="0" w:line="240" w:lineRule="auto"/>
        <w:rPr>
          <w:rFonts w:ascii="Candara" w:hAnsi="Candara" w:cs="BookAntiqua"/>
          <w:color w:val="000000"/>
          <w:sz w:val="26"/>
          <w:szCs w:val="26"/>
        </w:rPr>
      </w:pPr>
      <w:r w:rsidRPr="00036BEF">
        <w:rPr>
          <w:rFonts w:ascii="Candara" w:hAnsi="Candara" w:cs="BookAntiqua"/>
          <w:color w:val="000000"/>
          <w:sz w:val="26"/>
          <w:szCs w:val="26"/>
        </w:rPr>
        <w:t>…………………………………………………………………………………..</w:t>
      </w:r>
    </w:p>
    <w:p w:rsidR="00050026" w:rsidRPr="00036BEF" w:rsidRDefault="00050026" w:rsidP="00036BEF">
      <w:pPr>
        <w:autoSpaceDE w:val="0"/>
        <w:autoSpaceDN w:val="0"/>
        <w:adjustRightInd w:val="0"/>
        <w:spacing w:after="0" w:line="240" w:lineRule="auto"/>
        <w:rPr>
          <w:rFonts w:ascii="Candara" w:hAnsi="Candara" w:cs="BookAntiqua"/>
          <w:color w:val="000000"/>
          <w:sz w:val="26"/>
          <w:szCs w:val="26"/>
        </w:rPr>
      </w:pPr>
      <w:r w:rsidRPr="00036BEF">
        <w:rPr>
          <w:rFonts w:ascii="Candara" w:hAnsi="Candara" w:cs="BookAntiqua"/>
          <w:color w:val="000000"/>
          <w:sz w:val="26"/>
          <w:szCs w:val="26"/>
        </w:rPr>
        <w:t>CIN ou n° du registre de commerce: …………………………..……………</w:t>
      </w:r>
    </w:p>
    <w:p w:rsidR="00050026" w:rsidRPr="00036BEF" w:rsidRDefault="00050026" w:rsidP="00036BEF">
      <w:pPr>
        <w:autoSpaceDE w:val="0"/>
        <w:autoSpaceDN w:val="0"/>
        <w:adjustRightInd w:val="0"/>
        <w:spacing w:after="0" w:line="240" w:lineRule="auto"/>
        <w:rPr>
          <w:rFonts w:ascii="Candara" w:hAnsi="Candara" w:cs="BookAntiqua"/>
          <w:color w:val="000000"/>
          <w:sz w:val="26"/>
          <w:szCs w:val="26"/>
        </w:rPr>
      </w:pPr>
      <w:r w:rsidRPr="00036BEF">
        <w:rPr>
          <w:rFonts w:ascii="Candara" w:hAnsi="Candara" w:cs="BookAntiqua"/>
          <w:color w:val="000000"/>
          <w:sz w:val="26"/>
          <w:szCs w:val="26"/>
        </w:rPr>
        <w:t>……………………………………………………………………………………</w:t>
      </w:r>
    </w:p>
    <w:p w:rsidR="00050026" w:rsidRDefault="00050026" w:rsidP="00036BEF">
      <w:pPr>
        <w:autoSpaceDE w:val="0"/>
        <w:autoSpaceDN w:val="0"/>
        <w:adjustRightInd w:val="0"/>
        <w:spacing w:after="0" w:line="240" w:lineRule="auto"/>
        <w:rPr>
          <w:rFonts w:ascii="Candara" w:hAnsi="Candara" w:cs="BookAntiqua"/>
          <w:color w:val="000000"/>
          <w:sz w:val="26"/>
          <w:szCs w:val="26"/>
        </w:rPr>
      </w:pPr>
    </w:p>
    <w:p w:rsidR="00050026" w:rsidRPr="00036BEF" w:rsidRDefault="00050026" w:rsidP="00036BEF">
      <w:pPr>
        <w:autoSpaceDE w:val="0"/>
        <w:autoSpaceDN w:val="0"/>
        <w:adjustRightInd w:val="0"/>
        <w:spacing w:after="0" w:line="240" w:lineRule="auto"/>
        <w:rPr>
          <w:rFonts w:ascii="Candara" w:hAnsi="Candara" w:cs="BookAntiqua"/>
          <w:color w:val="000000"/>
          <w:sz w:val="26"/>
          <w:szCs w:val="26"/>
        </w:rPr>
      </w:pPr>
      <w:r w:rsidRPr="00036BEF">
        <w:rPr>
          <w:rFonts w:ascii="Candara" w:hAnsi="Candara" w:cs="BookAntiqua"/>
          <w:color w:val="000000"/>
          <w:sz w:val="26"/>
          <w:szCs w:val="26"/>
        </w:rPr>
        <w:t>Désigné ci-après par l’acheteur.</w:t>
      </w:r>
    </w:p>
    <w:p w:rsidR="00050026" w:rsidRDefault="00050026" w:rsidP="00036BEF">
      <w:pPr>
        <w:autoSpaceDE w:val="0"/>
        <w:autoSpaceDN w:val="0"/>
        <w:adjustRightInd w:val="0"/>
        <w:spacing w:after="0" w:line="240" w:lineRule="auto"/>
        <w:rPr>
          <w:rFonts w:ascii="Candara" w:hAnsi="Candara" w:cs="Century"/>
          <w:color w:val="000000"/>
          <w:sz w:val="26"/>
          <w:szCs w:val="26"/>
        </w:rPr>
      </w:pPr>
    </w:p>
    <w:p w:rsidR="00050026" w:rsidRDefault="00050026" w:rsidP="001B74D0">
      <w:pPr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Century"/>
          <w:color w:val="000000"/>
          <w:sz w:val="26"/>
          <w:szCs w:val="26"/>
        </w:rPr>
      </w:pPr>
      <w:r w:rsidRPr="00036BEF">
        <w:rPr>
          <w:rFonts w:ascii="Candara" w:hAnsi="Candara" w:cs="Century"/>
          <w:color w:val="000000"/>
          <w:sz w:val="26"/>
          <w:szCs w:val="26"/>
        </w:rPr>
        <w:t>D'autre part,</w:t>
      </w:r>
    </w:p>
    <w:p w:rsidR="00050026" w:rsidRDefault="00050026" w:rsidP="00036BEF">
      <w:pPr>
        <w:autoSpaceDE w:val="0"/>
        <w:autoSpaceDN w:val="0"/>
        <w:adjustRightInd w:val="0"/>
        <w:spacing w:after="0" w:line="240" w:lineRule="auto"/>
        <w:rPr>
          <w:rFonts w:ascii="Candara" w:hAnsi="Candara" w:cs="Century"/>
          <w:color w:val="000000"/>
          <w:sz w:val="26"/>
          <w:szCs w:val="26"/>
        </w:rPr>
      </w:pPr>
    </w:p>
    <w:p w:rsidR="00050026" w:rsidRPr="00036BEF" w:rsidRDefault="00050026" w:rsidP="00036BEF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entury"/>
          <w:b/>
          <w:color w:val="000000"/>
          <w:sz w:val="26"/>
          <w:szCs w:val="26"/>
        </w:rPr>
      </w:pPr>
      <w:r w:rsidRPr="00036BEF">
        <w:rPr>
          <w:rFonts w:ascii="Candara" w:hAnsi="Candara" w:cs="Century"/>
          <w:b/>
          <w:color w:val="000000"/>
          <w:sz w:val="26"/>
          <w:szCs w:val="26"/>
        </w:rPr>
        <w:t>Il a été convenu et arrêté ce qui suit :</w:t>
      </w:r>
    </w:p>
    <w:p w:rsidR="00050026" w:rsidRPr="00036BEF" w:rsidRDefault="00050026" w:rsidP="00036BEF">
      <w:pPr>
        <w:autoSpaceDE w:val="0"/>
        <w:autoSpaceDN w:val="0"/>
        <w:adjustRightInd w:val="0"/>
        <w:spacing w:after="0" w:line="240" w:lineRule="auto"/>
        <w:rPr>
          <w:rFonts w:ascii="Candara" w:hAnsi="Candara" w:cs="Century"/>
          <w:color w:val="000000"/>
          <w:sz w:val="26"/>
          <w:szCs w:val="26"/>
        </w:rPr>
      </w:pPr>
    </w:p>
    <w:p w:rsidR="00B75749" w:rsidRDefault="00B75749">
      <w:pPr>
        <w:rPr>
          <w:rFonts w:ascii="Candara" w:hAnsi="Candara"/>
          <w:color w:val="000000"/>
          <w:sz w:val="24"/>
          <w:szCs w:val="24"/>
        </w:rPr>
      </w:pPr>
    </w:p>
    <w:p w:rsidR="00B75749" w:rsidRDefault="00B75749">
      <w:pPr>
        <w:rPr>
          <w:rFonts w:ascii="Candara" w:hAnsi="Candara"/>
          <w:color w:val="000000"/>
          <w:sz w:val="24"/>
          <w:szCs w:val="24"/>
        </w:rPr>
      </w:pPr>
    </w:p>
    <w:p w:rsidR="00B75749" w:rsidRDefault="00B75749">
      <w:pPr>
        <w:rPr>
          <w:rFonts w:ascii="Candara" w:hAnsi="Candara"/>
          <w:color w:val="000000"/>
          <w:sz w:val="24"/>
          <w:szCs w:val="24"/>
        </w:rPr>
      </w:pPr>
    </w:p>
    <w:p w:rsidR="00B75749" w:rsidRDefault="00B75749">
      <w:pPr>
        <w:rPr>
          <w:rFonts w:ascii="Candara" w:hAnsi="Candara"/>
          <w:color w:val="000000"/>
          <w:sz w:val="24"/>
          <w:szCs w:val="24"/>
        </w:rPr>
      </w:pPr>
    </w:p>
    <w:p w:rsidR="00B75749" w:rsidRDefault="00B75749">
      <w:pPr>
        <w:rPr>
          <w:rFonts w:ascii="Candara" w:hAnsi="Candara"/>
          <w:color w:val="000000"/>
          <w:sz w:val="24"/>
          <w:szCs w:val="24"/>
        </w:rPr>
      </w:pPr>
    </w:p>
    <w:p w:rsidR="00B75749" w:rsidRDefault="00B75749">
      <w:pPr>
        <w:rPr>
          <w:rFonts w:ascii="Candara" w:hAnsi="Candara"/>
          <w:color w:val="000000"/>
          <w:sz w:val="24"/>
          <w:szCs w:val="24"/>
        </w:rPr>
      </w:pPr>
    </w:p>
    <w:p w:rsidR="001C1E37" w:rsidRDefault="001C1E37">
      <w:pPr>
        <w:rPr>
          <w:rFonts w:ascii="Candara" w:hAnsi="Candara"/>
          <w:color w:val="000000"/>
          <w:sz w:val="24"/>
          <w:szCs w:val="24"/>
        </w:rPr>
      </w:pPr>
    </w:p>
    <w:p w:rsidR="00B75749" w:rsidRDefault="00B75749">
      <w:pPr>
        <w:rPr>
          <w:rFonts w:ascii="Candara" w:hAnsi="Candara"/>
          <w:sz w:val="24"/>
          <w:szCs w:val="24"/>
        </w:rPr>
      </w:pPr>
    </w:p>
    <w:p w:rsidR="00B306B1" w:rsidRDefault="00B306B1">
      <w:pPr>
        <w:rPr>
          <w:rFonts w:ascii="Candara" w:hAnsi="Candara"/>
          <w:sz w:val="24"/>
          <w:szCs w:val="24"/>
        </w:rPr>
      </w:pPr>
    </w:p>
    <w:p w:rsidR="008F217E" w:rsidRPr="00300BAC" w:rsidRDefault="008F217E">
      <w:pPr>
        <w:rPr>
          <w:rFonts w:ascii="Candara" w:hAnsi="Candara"/>
          <w:sz w:val="24"/>
          <w:szCs w:val="24"/>
        </w:rPr>
      </w:pPr>
    </w:p>
    <w:p w:rsidR="00050026" w:rsidRPr="00300BAC" w:rsidRDefault="00050026" w:rsidP="00036BEF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b/>
          <w:sz w:val="36"/>
          <w:szCs w:val="36"/>
        </w:rPr>
      </w:pPr>
      <w:r w:rsidRPr="00300BAC">
        <w:rPr>
          <w:rFonts w:ascii="Candara" w:hAnsi="Candara"/>
          <w:b/>
          <w:sz w:val="36"/>
          <w:szCs w:val="36"/>
        </w:rPr>
        <w:t>Sommaire</w:t>
      </w:r>
    </w:p>
    <w:p w:rsidR="00050026" w:rsidRDefault="00050026" w:rsidP="00036BEF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  <w:szCs w:val="24"/>
        </w:rPr>
      </w:pPr>
    </w:p>
    <w:p w:rsidR="00B306B1" w:rsidRPr="00300BAC" w:rsidRDefault="00B306B1" w:rsidP="00036BEF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  <w:szCs w:val="24"/>
        </w:rPr>
      </w:pPr>
    </w:p>
    <w:p w:rsidR="00050026" w:rsidRPr="00300BAC" w:rsidRDefault="00050026" w:rsidP="00036BEF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4"/>
          <w:szCs w:val="24"/>
        </w:rPr>
      </w:pPr>
      <w:r w:rsidRPr="00300BAC">
        <w:rPr>
          <w:rFonts w:ascii="Candara" w:hAnsi="Candara"/>
          <w:sz w:val="24"/>
          <w:szCs w:val="24"/>
        </w:rPr>
        <w:t>Article 1- Objet et consistance de la vente</w:t>
      </w:r>
      <w:r w:rsidRPr="00300BAC">
        <w:rPr>
          <w:rFonts w:ascii="Candara" w:hAnsi="Candara" w:cs="Times New Roman"/>
          <w:sz w:val="24"/>
          <w:szCs w:val="24"/>
        </w:rPr>
        <w:t>...................................................................... 4</w:t>
      </w:r>
    </w:p>
    <w:p w:rsidR="00050026" w:rsidRPr="00300BAC" w:rsidRDefault="00050026" w:rsidP="002E6B12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4"/>
          <w:szCs w:val="24"/>
        </w:rPr>
      </w:pPr>
      <w:r w:rsidRPr="00300BAC">
        <w:rPr>
          <w:rFonts w:ascii="Candara" w:hAnsi="Candara"/>
          <w:sz w:val="24"/>
          <w:szCs w:val="24"/>
        </w:rPr>
        <w:t xml:space="preserve">Article 2 - Pièces constitutives des offres </w:t>
      </w:r>
      <w:r w:rsidRPr="00300BAC">
        <w:rPr>
          <w:rFonts w:ascii="Candara" w:hAnsi="Candara" w:cs="Times New Roman"/>
          <w:sz w:val="24"/>
          <w:szCs w:val="24"/>
        </w:rPr>
        <w:t>....................................................................... 4</w:t>
      </w:r>
    </w:p>
    <w:p w:rsidR="00050026" w:rsidRPr="00300BAC" w:rsidRDefault="00050026" w:rsidP="002E6B12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4"/>
          <w:szCs w:val="24"/>
        </w:rPr>
      </w:pPr>
      <w:r w:rsidRPr="00300BAC">
        <w:rPr>
          <w:rFonts w:ascii="Candara" w:hAnsi="Candara"/>
          <w:sz w:val="24"/>
          <w:szCs w:val="24"/>
        </w:rPr>
        <w:t>Article 3 – Cautionnement</w:t>
      </w:r>
      <w:r w:rsidRPr="00300BAC">
        <w:rPr>
          <w:rFonts w:ascii="Candara" w:hAnsi="Candara" w:cs="Times New Roman"/>
          <w:sz w:val="24"/>
          <w:szCs w:val="24"/>
        </w:rPr>
        <w:t>........................................................................................</w:t>
      </w:r>
      <w:r w:rsidRPr="00300BAC">
        <w:rPr>
          <w:rFonts w:ascii="Candara" w:hAnsi="Candara" w:cs="Times New Roman"/>
          <w:sz w:val="24"/>
          <w:szCs w:val="24"/>
          <w:rtl/>
        </w:rPr>
        <w:t>.</w:t>
      </w:r>
      <w:r w:rsidRPr="00300BAC">
        <w:rPr>
          <w:rFonts w:ascii="Candara" w:hAnsi="Candara" w:cs="Times New Roman"/>
          <w:sz w:val="24"/>
          <w:szCs w:val="24"/>
        </w:rPr>
        <w:t>...... 4</w:t>
      </w:r>
    </w:p>
    <w:p w:rsidR="00050026" w:rsidRPr="00300BAC" w:rsidRDefault="00050026" w:rsidP="00036BEF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4"/>
          <w:szCs w:val="24"/>
        </w:rPr>
      </w:pPr>
      <w:r w:rsidRPr="00300BAC">
        <w:rPr>
          <w:rFonts w:ascii="Candara" w:hAnsi="Candara"/>
          <w:sz w:val="24"/>
          <w:szCs w:val="24"/>
        </w:rPr>
        <w:t xml:space="preserve">Article 4- Présentation des dossiers des concurrents </w:t>
      </w:r>
      <w:r w:rsidRPr="00300BAC">
        <w:rPr>
          <w:rFonts w:ascii="Candara" w:hAnsi="Candara" w:cs="Times New Roman"/>
          <w:sz w:val="24"/>
          <w:szCs w:val="24"/>
        </w:rPr>
        <w:t>................................................... 4</w:t>
      </w:r>
    </w:p>
    <w:p w:rsidR="00050026" w:rsidRPr="00300BAC" w:rsidRDefault="00050026" w:rsidP="002E6B12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4"/>
          <w:szCs w:val="24"/>
        </w:rPr>
      </w:pPr>
      <w:r w:rsidRPr="00300BAC">
        <w:rPr>
          <w:rFonts w:ascii="Candara" w:hAnsi="Candara"/>
          <w:sz w:val="24"/>
          <w:szCs w:val="24"/>
        </w:rPr>
        <w:t xml:space="preserve">Article 5 - Visite du dépôt </w:t>
      </w:r>
      <w:r w:rsidRPr="00300BAC">
        <w:rPr>
          <w:rFonts w:ascii="Candara" w:hAnsi="Candara" w:cs="Times New Roman"/>
          <w:sz w:val="24"/>
          <w:szCs w:val="24"/>
        </w:rPr>
        <w:t>................................................................................................ 5</w:t>
      </w:r>
    </w:p>
    <w:p w:rsidR="00050026" w:rsidRPr="00300BAC" w:rsidRDefault="00050026" w:rsidP="002E6B12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4"/>
          <w:szCs w:val="24"/>
        </w:rPr>
      </w:pPr>
      <w:r w:rsidRPr="00300BAC">
        <w:rPr>
          <w:rFonts w:ascii="Candara" w:hAnsi="Candara"/>
          <w:sz w:val="24"/>
          <w:szCs w:val="24"/>
        </w:rPr>
        <w:t xml:space="preserve">Article 6- Evacuation des produits vendus </w:t>
      </w:r>
      <w:r w:rsidRPr="00300BAC">
        <w:rPr>
          <w:rFonts w:ascii="Candara" w:hAnsi="Candara" w:cs="Times New Roman"/>
          <w:sz w:val="24"/>
          <w:szCs w:val="24"/>
        </w:rPr>
        <w:t>..................................................................... 6</w:t>
      </w:r>
    </w:p>
    <w:p w:rsidR="00050026" w:rsidRPr="00300BAC" w:rsidRDefault="00050026" w:rsidP="002E6B12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4"/>
          <w:szCs w:val="24"/>
        </w:rPr>
      </w:pPr>
      <w:r w:rsidRPr="00300BAC">
        <w:rPr>
          <w:rFonts w:ascii="Candara" w:hAnsi="Candara"/>
          <w:sz w:val="24"/>
          <w:szCs w:val="24"/>
        </w:rPr>
        <w:t>Article 7- Réception définitive</w:t>
      </w:r>
      <w:r w:rsidRPr="00300BAC">
        <w:rPr>
          <w:rFonts w:ascii="Candara" w:hAnsi="Candara" w:cs="Times New Roman"/>
          <w:sz w:val="24"/>
          <w:szCs w:val="24"/>
        </w:rPr>
        <w:t>......................................................................................... 6</w:t>
      </w:r>
    </w:p>
    <w:p w:rsidR="00050026" w:rsidRPr="00300BAC" w:rsidRDefault="00050026" w:rsidP="002E6B12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4"/>
          <w:szCs w:val="24"/>
        </w:rPr>
      </w:pPr>
      <w:r w:rsidRPr="00300BAC">
        <w:rPr>
          <w:rFonts w:ascii="Candara" w:hAnsi="Candara"/>
          <w:sz w:val="24"/>
          <w:szCs w:val="24"/>
        </w:rPr>
        <w:t>Article 8- Obligations diverses</w:t>
      </w:r>
      <w:r w:rsidRPr="00300BAC">
        <w:rPr>
          <w:rFonts w:ascii="Candara" w:hAnsi="Candara" w:cs="Times New Roman"/>
          <w:sz w:val="24"/>
          <w:szCs w:val="24"/>
        </w:rPr>
        <w:t>......................................................................................... 6</w:t>
      </w:r>
    </w:p>
    <w:p w:rsidR="00050026" w:rsidRPr="00300BAC" w:rsidRDefault="00050026" w:rsidP="002E6B12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4"/>
          <w:szCs w:val="24"/>
        </w:rPr>
      </w:pPr>
      <w:r w:rsidRPr="00300BAC">
        <w:rPr>
          <w:rFonts w:ascii="Candara" w:hAnsi="Candara"/>
          <w:sz w:val="24"/>
          <w:szCs w:val="24"/>
        </w:rPr>
        <w:t xml:space="preserve">Article 9- Droits de timbre et d’enregistrement </w:t>
      </w:r>
      <w:r w:rsidRPr="00300BAC">
        <w:rPr>
          <w:rFonts w:ascii="Candara" w:hAnsi="Candara" w:cs="Times New Roman"/>
          <w:sz w:val="24"/>
          <w:szCs w:val="24"/>
        </w:rPr>
        <w:t>............................................................. 6</w:t>
      </w:r>
    </w:p>
    <w:p w:rsidR="00050026" w:rsidRPr="00300BAC" w:rsidRDefault="00050026" w:rsidP="0086467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4"/>
          <w:szCs w:val="24"/>
        </w:rPr>
      </w:pPr>
      <w:r w:rsidRPr="00300BAC">
        <w:rPr>
          <w:rFonts w:ascii="Candara" w:hAnsi="Candara"/>
          <w:sz w:val="24"/>
          <w:szCs w:val="24"/>
        </w:rPr>
        <w:t>Article 10 - Règles de vente</w:t>
      </w:r>
      <w:r w:rsidRPr="00300BAC">
        <w:rPr>
          <w:rFonts w:ascii="Candara" w:hAnsi="Candara" w:cs="Times New Roman"/>
          <w:sz w:val="24"/>
          <w:szCs w:val="24"/>
        </w:rPr>
        <w:t>............................................................................</w:t>
      </w:r>
      <w:r w:rsidRPr="00300BAC">
        <w:rPr>
          <w:rFonts w:ascii="Candara" w:hAnsi="Candara" w:cs="Times New Roman"/>
          <w:sz w:val="24"/>
          <w:szCs w:val="24"/>
          <w:rtl/>
        </w:rPr>
        <w:t>.</w:t>
      </w:r>
      <w:r w:rsidRPr="00300BAC">
        <w:rPr>
          <w:rFonts w:ascii="Candara" w:hAnsi="Candara" w:cs="Times New Roman"/>
          <w:sz w:val="24"/>
          <w:szCs w:val="24"/>
        </w:rPr>
        <w:t xml:space="preserve">.................. </w:t>
      </w:r>
      <w:r w:rsidR="0086467E">
        <w:rPr>
          <w:rFonts w:ascii="Candara" w:hAnsi="Candara" w:cs="Times New Roman"/>
          <w:sz w:val="24"/>
          <w:szCs w:val="24"/>
        </w:rPr>
        <w:t>6</w:t>
      </w:r>
    </w:p>
    <w:p w:rsidR="00050026" w:rsidRPr="00300BAC" w:rsidRDefault="00050026" w:rsidP="00036BEF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4"/>
          <w:szCs w:val="24"/>
        </w:rPr>
      </w:pPr>
      <w:r w:rsidRPr="00300BAC">
        <w:rPr>
          <w:rFonts w:ascii="Candara" w:hAnsi="Candara"/>
          <w:sz w:val="24"/>
          <w:szCs w:val="24"/>
        </w:rPr>
        <w:t>Article 11- Délai de validité des offres</w:t>
      </w:r>
      <w:r w:rsidRPr="00300BAC">
        <w:rPr>
          <w:rFonts w:ascii="Candara" w:hAnsi="Candara" w:cs="Times New Roman"/>
          <w:sz w:val="24"/>
          <w:szCs w:val="24"/>
        </w:rPr>
        <w:t>...........................................................</w:t>
      </w:r>
      <w:r w:rsidRPr="00300BAC">
        <w:rPr>
          <w:rFonts w:ascii="Candara" w:hAnsi="Candara" w:cs="Times New Roman"/>
          <w:sz w:val="24"/>
          <w:szCs w:val="24"/>
          <w:rtl/>
        </w:rPr>
        <w:t>.</w:t>
      </w:r>
      <w:r w:rsidRPr="00300BAC">
        <w:rPr>
          <w:rFonts w:ascii="Candara" w:hAnsi="Candara" w:cs="Times New Roman"/>
          <w:sz w:val="24"/>
          <w:szCs w:val="24"/>
        </w:rPr>
        <w:t>................... 7</w:t>
      </w:r>
    </w:p>
    <w:p w:rsidR="00050026" w:rsidRPr="00300BAC" w:rsidRDefault="00050026" w:rsidP="002E6B12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4"/>
          <w:szCs w:val="24"/>
        </w:rPr>
      </w:pPr>
      <w:r w:rsidRPr="00300BAC">
        <w:rPr>
          <w:rFonts w:ascii="Candara" w:hAnsi="Candara"/>
          <w:sz w:val="24"/>
          <w:szCs w:val="24"/>
        </w:rPr>
        <w:t>Article 12- Lettres et instructions - Mode de règlement</w:t>
      </w:r>
      <w:r w:rsidRPr="00300BAC">
        <w:rPr>
          <w:rFonts w:ascii="Candara" w:hAnsi="Candara" w:cs="Times New Roman"/>
          <w:sz w:val="24"/>
          <w:szCs w:val="24"/>
        </w:rPr>
        <w:t>.....................................</w:t>
      </w:r>
      <w:r w:rsidRPr="00300BAC">
        <w:rPr>
          <w:rFonts w:ascii="Candara" w:hAnsi="Candara" w:cs="Times New Roman"/>
          <w:sz w:val="24"/>
          <w:szCs w:val="24"/>
          <w:rtl/>
        </w:rPr>
        <w:t>..</w:t>
      </w:r>
      <w:r w:rsidRPr="00300BAC">
        <w:rPr>
          <w:rFonts w:ascii="Candara" w:hAnsi="Candara" w:cs="Times New Roman"/>
          <w:sz w:val="24"/>
          <w:szCs w:val="24"/>
        </w:rPr>
        <w:t>........... 7</w:t>
      </w:r>
    </w:p>
    <w:p w:rsidR="00050026" w:rsidRPr="00300BAC" w:rsidRDefault="00050026" w:rsidP="00036BEF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4"/>
          <w:szCs w:val="24"/>
        </w:rPr>
      </w:pPr>
      <w:r w:rsidRPr="00300BAC">
        <w:rPr>
          <w:rFonts w:ascii="Candara" w:hAnsi="Candara"/>
          <w:sz w:val="24"/>
          <w:szCs w:val="24"/>
        </w:rPr>
        <w:t xml:space="preserve">Article 13- Dégâts causés aux tiers </w:t>
      </w:r>
      <w:r w:rsidRPr="00300BAC">
        <w:rPr>
          <w:rFonts w:ascii="Candara" w:hAnsi="Candara" w:cs="Times New Roman"/>
          <w:sz w:val="24"/>
          <w:szCs w:val="24"/>
        </w:rPr>
        <w:t>............................................................................</w:t>
      </w:r>
      <w:r w:rsidRPr="00300BAC">
        <w:rPr>
          <w:rFonts w:ascii="Candara" w:hAnsi="Candara" w:cs="Times New Roman"/>
          <w:sz w:val="24"/>
          <w:szCs w:val="24"/>
          <w:rtl/>
        </w:rPr>
        <w:t>.</w:t>
      </w:r>
      <w:r w:rsidRPr="00300BAC">
        <w:rPr>
          <w:rFonts w:ascii="Candara" w:hAnsi="Candara" w:cs="Times New Roman"/>
          <w:sz w:val="24"/>
          <w:szCs w:val="24"/>
        </w:rPr>
        <w:t>...... 7</w:t>
      </w:r>
    </w:p>
    <w:p w:rsidR="00050026" w:rsidRPr="00300BAC" w:rsidRDefault="00050026" w:rsidP="00036BEF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4"/>
          <w:szCs w:val="24"/>
        </w:rPr>
      </w:pPr>
      <w:r w:rsidRPr="00300BAC">
        <w:rPr>
          <w:rFonts w:ascii="Candara" w:hAnsi="Candara"/>
          <w:sz w:val="24"/>
          <w:szCs w:val="24"/>
        </w:rPr>
        <w:t xml:space="preserve">Article 14- L'assurance contre risques </w:t>
      </w:r>
      <w:r w:rsidRPr="00300BAC">
        <w:rPr>
          <w:rFonts w:ascii="Candara" w:hAnsi="Candara" w:cs="Times New Roman"/>
          <w:sz w:val="24"/>
          <w:szCs w:val="24"/>
        </w:rPr>
        <w:t>............................................................................. 7</w:t>
      </w:r>
    </w:p>
    <w:p w:rsidR="00050026" w:rsidRPr="00300BAC" w:rsidRDefault="00050026" w:rsidP="00036BEF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4"/>
          <w:szCs w:val="24"/>
        </w:rPr>
      </w:pPr>
      <w:r w:rsidRPr="00300BAC">
        <w:rPr>
          <w:rFonts w:ascii="Candara" w:hAnsi="Candara"/>
          <w:sz w:val="24"/>
          <w:szCs w:val="24"/>
        </w:rPr>
        <w:t>Article 15- Sanctions contre l’acheteur</w:t>
      </w:r>
      <w:r w:rsidRPr="00300BAC">
        <w:rPr>
          <w:rFonts w:ascii="Candara" w:hAnsi="Candara" w:cs="Times New Roman"/>
          <w:sz w:val="24"/>
          <w:szCs w:val="24"/>
        </w:rPr>
        <w:t>............................................................................. 8</w:t>
      </w:r>
    </w:p>
    <w:p w:rsidR="00050026" w:rsidRPr="00300BAC" w:rsidRDefault="00050026" w:rsidP="00036BEF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4"/>
          <w:szCs w:val="24"/>
        </w:rPr>
      </w:pPr>
      <w:r w:rsidRPr="00300BAC">
        <w:rPr>
          <w:rFonts w:ascii="Candara" w:hAnsi="Candara"/>
          <w:sz w:val="24"/>
          <w:szCs w:val="24"/>
        </w:rPr>
        <w:t xml:space="preserve">Article 16- Pénalité pour dommages </w:t>
      </w:r>
      <w:r w:rsidRPr="00300BAC">
        <w:rPr>
          <w:rFonts w:ascii="Candara" w:hAnsi="Candara" w:cs="Times New Roman"/>
          <w:sz w:val="24"/>
          <w:szCs w:val="24"/>
        </w:rPr>
        <w:t>................................................................................ 8</w:t>
      </w:r>
    </w:p>
    <w:p w:rsidR="00050026" w:rsidRPr="00300BAC" w:rsidRDefault="00050026" w:rsidP="002E6B12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4"/>
          <w:szCs w:val="24"/>
        </w:rPr>
      </w:pPr>
      <w:r w:rsidRPr="00300BAC">
        <w:rPr>
          <w:rFonts w:ascii="Candara" w:hAnsi="Candara"/>
          <w:sz w:val="24"/>
          <w:szCs w:val="24"/>
        </w:rPr>
        <w:t xml:space="preserve">Article 17 - Litiges </w:t>
      </w:r>
      <w:r w:rsidRPr="00300BAC">
        <w:rPr>
          <w:rFonts w:ascii="Candara" w:hAnsi="Candara" w:cs="Times New Roman"/>
          <w:sz w:val="24"/>
          <w:szCs w:val="24"/>
        </w:rPr>
        <w:t>.............................................................................................................. 8</w:t>
      </w:r>
    </w:p>
    <w:p w:rsidR="00050026" w:rsidRPr="00300BAC" w:rsidRDefault="00050026" w:rsidP="00036BEF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4"/>
          <w:szCs w:val="24"/>
        </w:rPr>
      </w:pPr>
      <w:r w:rsidRPr="00300BAC">
        <w:rPr>
          <w:rFonts w:ascii="Candara" w:hAnsi="Candara"/>
          <w:sz w:val="24"/>
          <w:szCs w:val="24"/>
        </w:rPr>
        <w:t xml:space="preserve">Article 18- Principes généraux du règlement </w:t>
      </w:r>
      <w:r w:rsidRPr="00300BAC">
        <w:rPr>
          <w:rFonts w:ascii="Candara" w:hAnsi="Candara" w:cs="Times New Roman"/>
          <w:sz w:val="24"/>
          <w:szCs w:val="24"/>
        </w:rPr>
        <w:t>.................................................................. 8</w:t>
      </w:r>
    </w:p>
    <w:p w:rsidR="00050026" w:rsidRPr="00300BAC" w:rsidRDefault="00050026" w:rsidP="001C1E37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4"/>
          <w:szCs w:val="24"/>
        </w:rPr>
      </w:pPr>
      <w:r w:rsidRPr="00300BAC">
        <w:rPr>
          <w:rFonts w:ascii="Candara" w:hAnsi="Candara"/>
          <w:sz w:val="24"/>
          <w:szCs w:val="24"/>
        </w:rPr>
        <w:t xml:space="preserve">Article 19 - Domicile de l'acheteur </w:t>
      </w:r>
      <w:r w:rsidRPr="00300BAC">
        <w:rPr>
          <w:rFonts w:ascii="Candara" w:hAnsi="Candara" w:cs="Times New Roman"/>
          <w:sz w:val="24"/>
          <w:szCs w:val="24"/>
        </w:rPr>
        <w:t xml:space="preserve">................................................................................... </w:t>
      </w:r>
      <w:r w:rsidR="001C1E37">
        <w:rPr>
          <w:rFonts w:ascii="Candara" w:hAnsi="Candara" w:cs="Times New Roman"/>
          <w:sz w:val="24"/>
          <w:szCs w:val="24"/>
        </w:rPr>
        <w:t>8</w:t>
      </w:r>
    </w:p>
    <w:p w:rsidR="00050026" w:rsidRDefault="00050026" w:rsidP="0086467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4"/>
          <w:szCs w:val="24"/>
        </w:rPr>
      </w:pPr>
      <w:r w:rsidRPr="00300BAC">
        <w:rPr>
          <w:rFonts w:ascii="Candara" w:hAnsi="Candara"/>
          <w:sz w:val="24"/>
          <w:szCs w:val="24"/>
        </w:rPr>
        <w:t xml:space="preserve">Article 20– Bordereau des prix </w:t>
      </w:r>
      <w:r w:rsidRPr="00300BAC">
        <w:rPr>
          <w:rFonts w:ascii="Candara" w:hAnsi="Candara" w:cs="Times New Roman"/>
          <w:sz w:val="24"/>
          <w:szCs w:val="24"/>
        </w:rPr>
        <w:t>......................................................</w:t>
      </w:r>
      <w:r w:rsidR="00A65F7E">
        <w:rPr>
          <w:rFonts w:ascii="Candara" w:hAnsi="Candara" w:cs="Times New Roman"/>
          <w:sz w:val="24"/>
          <w:szCs w:val="24"/>
        </w:rPr>
        <w:t>..............................9-1</w:t>
      </w:r>
      <w:r w:rsidR="0086467E">
        <w:rPr>
          <w:rFonts w:ascii="Candara" w:hAnsi="Candara" w:cs="Times New Roman"/>
          <w:sz w:val="24"/>
          <w:szCs w:val="24"/>
        </w:rPr>
        <w:t>3</w:t>
      </w:r>
    </w:p>
    <w:p w:rsidR="00A65F7E" w:rsidRDefault="005E7ACB" w:rsidP="000F307C">
      <w:pPr>
        <w:tabs>
          <w:tab w:val="left" w:leader="dot" w:pos="8364"/>
        </w:tabs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Modèle </w:t>
      </w:r>
      <w:r w:rsidR="00A65F7E">
        <w:rPr>
          <w:rFonts w:ascii="Candara" w:hAnsi="Candara" w:cs="Times New Roman"/>
          <w:sz w:val="24"/>
          <w:szCs w:val="24"/>
        </w:rPr>
        <w:t>Déclaration sur l’honneur</w:t>
      </w:r>
      <w:r w:rsidR="00A65F7E">
        <w:rPr>
          <w:rFonts w:ascii="Candara" w:hAnsi="Candara" w:cs="Times New Roman"/>
          <w:sz w:val="24"/>
          <w:szCs w:val="24"/>
        </w:rPr>
        <w:tab/>
        <w:t>1</w:t>
      </w:r>
      <w:r w:rsidR="000F307C">
        <w:rPr>
          <w:rFonts w:ascii="Candara" w:hAnsi="Candara" w:cs="Times New Roman"/>
          <w:sz w:val="24"/>
          <w:szCs w:val="24"/>
        </w:rPr>
        <w:t>4</w:t>
      </w:r>
    </w:p>
    <w:p w:rsidR="00A65F7E" w:rsidRDefault="005E7ACB" w:rsidP="000F307C">
      <w:pPr>
        <w:tabs>
          <w:tab w:val="left" w:leader="dot" w:pos="8364"/>
        </w:tabs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Modèle </w:t>
      </w:r>
      <w:r w:rsidR="00A65F7E">
        <w:rPr>
          <w:rFonts w:ascii="Candara" w:hAnsi="Candara" w:cs="Times New Roman"/>
          <w:sz w:val="24"/>
          <w:szCs w:val="24"/>
        </w:rPr>
        <w:t xml:space="preserve">Acte d’engagement </w:t>
      </w:r>
      <w:r w:rsidR="00A65F7E">
        <w:rPr>
          <w:rFonts w:ascii="Candara" w:hAnsi="Candara" w:cs="Times New Roman"/>
          <w:sz w:val="24"/>
          <w:szCs w:val="24"/>
        </w:rPr>
        <w:tab/>
        <w:t>1</w:t>
      </w:r>
      <w:r w:rsidR="000F307C">
        <w:rPr>
          <w:rFonts w:ascii="Candara" w:hAnsi="Candara" w:cs="Times New Roman"/>
          <w:sz w:val="24"/>
          <w:szCs w:val="24"/>
        </w:rPr>
        <w:t>6</w:t>
      </w:r>
    </w:p>
    <w:p w:rsidR="00A65F7E" w:rsidRPr="00300BAC" w:rsidRDefault="00A65F7E" w:rsidP="000F307C">
      <w:pPr>
        <w:tabs>
          <w:tab w:val="left" w:leader="dot" w:pos="8364"/>
        </w:tabs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Attestation du visite </w:t>
      </w:r>
      <w:proofErr w:type="gramStart"/>
      <w:r>
        <w:rPr>
          <w:rFonts w:ascii="Candara" w:hAnsi="Candara" w:cs="Times New Roman"/>
          <w:sz w:val="24"/>
          <w:szCs w:val="24"/>
        </w:rPr>
        <w:t>du lieux</w:t>
      </w:r>
      <w:proofErr w:type="gramEnd"/>
      <w:r>
        <w:rPr>
          <w:rFonts w:ascii="Candara" w:hAnsi="Candara" w:cs="Times New Roman"/>
          <w:sz w:val="24"/>
          <w:szCs w:val="24"/>
        </w:rPr>
        <w:tab/>
        <w:t>1</w:t>
      </w:r>
      <w:r w:rsidR="000F307C">
        <w:rPr>
          <w:rFonts w:ascii="Candara" w:hAnsi="Candara" w:cs="Times New Roman"/>
          <w:sz w:val="24"/>
          <w:szCs w:val="24"/>
        </w:rPr>
        <w:t>8</w:t>
      </w:r>
    </w:p>
    <w:p w:rsidR="00C0775A" w:rsidRDefault="00C0775A" w:rsidP="00C0775A">
      <w:pPr>
        <w:rPr>
          <w:rFonts w:ascii="Candara" w:hAnsi="Candara" w:cs="Times New Roman"/>
          <w:sz w:val="20"/>
          <w:szCs w:val="20"/>
        </w:rPr>
      </w:pPr>
    </w:p>
    <w:p w:rsidR="00C0775A" w:rsidRDefault="00C0775A" w:rsidP="00C0775A">
      <w:pPr>
        <w:rPr>
          <w:rFonts w:ascii="Candara" w:hAnsi="Candara" w:cs="Times New Roman"/>
          <w:sz w:val="20"/>
          <w:szCs w:val="20"/>
        </w:rPr>
      </w:pPr>
    </w:p>
    <w:p w:rsidR="00C0775A" w:rsidRDefault="00C0775A" w:rsidP="00C0775A">
      <w:pPr>
        <w:rPr>
          <w:rFonts w:ascii="Candara" w:hAnsi="Candara" w:cs="Times New Roman"/>
          <w:sz w:val="20"/>
          <w:szCs w:val="20"/>
        </w:rPr>
      </w:pPr>
    </w:p>
    <w:p w:rsidR="00C0775A" w:rsidRDefault="00C0775A" w:rsidP="00C0775A">
      <w:pPr>
        <w:rPr>
          <w:rFonts w:ascii="Candara" w:hAnsi="Candara" w:cs="Times New Roman"/>
          <w:sz w:val="20"/>
          <w:szCs w:val="20"/>
        </w:rPr>
      </w:pPr>
    </w:p>
    <w:p w:rsidR="00C0775A" w:rsidRDefault="00C0775A" w:rsidP="00C0775A">
      <w:pPr>
        <w:rPr>
          <w:rFonts w:ascii="Candara" w:hAnsi="Candara" w:cs="Times New Roman"/>
          <w:sz w:val="20"/>
          <w:szCs w:val="20"/>
        </w:rPr>
      </w:pPr>
    </w:p>
    <w:p w:rsidR="00C0775A" w:rsidRDefault="00C0775A" w:rsidP="00C0775A">
      <w:pPr>
        <w:rPr>
          <w:rFonts w:ascii="Candara" w:hAnsi="Candara" w:cs="Times New Roman"/>
          <w:sz w:val="20"/>
          <w:szCs w:val="20"/>
        </w:rPr>
      </w:pPr>
    </w:p>
    <w:p w:rsidR="00C813F8" w:rsidRDefault="00C813F8" w:rsidP="00C0775A">
      <w:pPr>
        <w:rPr>
          <w:rFonts w:ascii="Candara" w:hAnsi="Candara" w:cs="Times New Roman"/>
          <w:sz w:val="20"/>
          <w:szCs w:val="20"/>
        </w:rPr>
      </w:pPr>
    </w:p>
    <w:p w:rsidR="00C813F8" w:rsidRDefault="00C813F8" w:rsidP="00C0775A">
      <w:pPr>
        <w:rPr>
          <w:rFonts w:ascii="Candara" w:hAnsi="Candara" w:cs="Times New Roman"/>
          <w:sz w:val="20"/>
          <w:szCs w:val="20"/>
        </w:rPr>
      </w:pPr>
    </w:p>
    <w:p w:rsidR="000B29ED" w:rsidRDefault="000B29ED" w:rsidP="00C0775A">
      <w:pPr>
        <w:rPr>
          <w:rFonts w:ascii="Candara" w:hAnsi="Candara" w:cs="Times New Roman"/>
          <w:sz w:val="20"/>
          <w:szCs w:val="20"/>
        </w:rPr>
      </w:pPr>
    </w:p>
    <w:p w:rsidR="00A66696" w:rsidRDefault="00A66696" w:rsidP="00C0775A">
      <w:pPr>
        <w:rPr>
          <w:rFonts w:ascii="Candara" w:hAnsi="Candara" w:cs="Times New Roman"/>
          <w:sz w:val="20"/>
          <w:szCs w:val="20"/>
        </w:rPr>
      </w:pPr>
    </w:p>
    <w:p w:rsidR="00A66696" w:rsidRDefault="00A66696" w:rsidP="00C0775A">
      <w:pPr>
        <w:rPr>
          <w:rFonts w:ascii="Candara" w:hAnsi="Candara" w:cs="Times New Roman"/>
          <w:sz w:val="20"/>
          <w:szCs w:val="20"/>
        </w:rPr>
      </w:pPr>
    </w:p>
    <w:p w:rsidR="00A66696" w:rsidRDefault="00A66696" w:rsidP="00C0775A">
      <w:pPr>
        <w:rPr>
          <w:rFonts w:ascii="Candara" w:hAnsi="Candara" w:cs="Times New Roman"/>
          <w:sz w:val="20"/>
          <w:szCs w:val="20"/>
        </w:rPr>
      </w:pPr>
    </w:p>
    <w:p w:rsidR="00A3771D" w:rsidRDefault="00A3771D" w:rsidP="00C0775A">
      <w:pPr>
        <w:rPr>
          <w:rFonts w:ascii="Candara" w:hAnsi="Candara" w:cs="Times New Roman"/>
          <w:sz w:val="20"/>
          <w:szCs w:val="20"/>
        </w:rPr>
      </w:pPr>
    </w:p>
    <w:p w:rsidR="00050026" w:rsidRPr="00FB72FC" w:rsidRDefault="00050026" w:rsidP="00FB72FC">
      <w:pPr>
        <w:autoSpaceDE w:val="0"/>
        <w:autoSpaceDN w:val="0"/>
        <w:adjustRightInd w:val="0"/>
        <w:spacing w:before="120" w:after="120"/>
        <w:jc w:val="both"/>
        <w:rPr>
          <w:rFonts w:ascii="Candara" w:hAnsi="Candara"/>
          <w:b/>
          <w:bCs/>
          <w:color w:val="000000"/>
        </w:rPr>
      </w:pPr>
      <w:r w:rsidRPr="00FB72FC">
        <w:rPr>
          <w:rFonts w:ascii="Candara" w:hAnsi="Candara"/>
          <w:b/>
          <w:bCs/>
          <w:color w:val="000000"/>
        </w:rPr>
        <w:t>Article 1- Objet et consistance de la vente</w:t>
      </w:r>
    </w:p>
    <w:p w:rsidR="00050026" w:rsidRPr="00036BEF" w:rsidRDefault="00050026" w:rsidP="00A66696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 w:rsidRPr="00036BEF">
        <w:rPr>
          <w:rFonts w:ascii="Candara" w:hAnsi="Candara" w:cs="BookAntiqua"/>
          <w:color w:val="000000"/>
          <w:sz w:val="24"/>
          <w:szCs w:val="24"/>
        </w:rPr>
        <w:t xml:space="preserve">La présente vente consiste </w:t>
      </w:r>
      <w:r w:rsidR="008F217E">
        <w:rPr>
          <w:rFonts w:ascii="Candara" w:hAnsi="Candara" w:cs="BookAntiqua"/>
          <w:color w:val="000000"/>
          <w:sz w:val="24"/>
          <w:szCs w:val="24"/>
        </w:rPr>
        <w:t>à</w:t>
      </w:r>
      <w:r w:rsidR="00A66696">
        <w:rPr>
          <w:rFonts w:ascii="Candara" w:hAnsi="Candara" w:cs="BookAntiqua"/>
          <w:color w:val="000000"/>
          <w:sz w:val="24"/>
          <w:szCs w:val="24"/>
        </w:rPr>
        <w:t xml:space="preserve"> la vente aux enchères de</w:t>
      </w:r>
      <w:r w:rsidR="000E09C9">
        <w:rPr>
          <w:rFonts w:ascii="Candara" w:hAnsi="Candara" w:cs="BookAntiqua"/>
          <w:color w:val="000000"/>
          <w:sz w:val="24"/>
          <w:szCs w:val="24"/>
        </w:rPr>
        <w:t xml:space="preserve"> </w:t>
      </w:r>
      <w:r w:rsidR="002F65C1">
        <w:rPr>
          <w:rFonts w:ascii="Candara" w:hAnsi="Candara" w:cs="BookAntiqua"/>
          <w:color w:val="000000"/>
          <w:sz w:val="24"/>
          <w:szCs w:val="24"/>
        </w:rPr>
        <w:t xml:space="preserve">matériels divers : </w:t>
      </w:r>
      <w:r w:rsidR="00A66696">
        <w:rPr>
          <w:rFonts w:ascii="Candara" w:hAnsi="Candara" w:cs="BookAntiqua"/>
          <w:color w:val="000000"/>
          <w:sz w:val="24"/>
          <w:szCs w:val="24"/>
        </w:rPr>
        <w:t>Lot unique</w:t>
      </w:r>
      <w:r w:rsidR="002F65C1">
        <w:rPr>
          <w:rFonts w:ascii="Candara" w:hAnsi="Candara" w:cs="BookAntiqua"/>
          <w:color w:val="000000"/>
          <w:sz w:val="24"/>
          <w:szCs w:val="24"/>
        </w:rPr>
        <w:t>, l</w:t>
      </w:r>
      <w:r>
        <w:rPr>
          <w:rFonts w:ascii="Candara" w:hAnsi="Candara" w:cs="BookAntiqua"/>
          <w:color w:val="000000"/>
          <w:sz w:val="24"/>
          <w:szCs w:val="24"/>
        </w:rPr>
        <w:t xml:space="preserve">’évacuation de ce matériel, son transport et la remise en état et le nettoiement du dépôt </w:t>
      </w:r>
      <w:r w:rsidRPr="00036BEF">
        <w:rPr>
          <w:rFonts w:ascii="Candara" w:hAnsi="Candara" w:cs="BookAntiqua"/>
          <w:color w:val="000000"/>
          <w:sz w:val="24"/>
          <w:szCs w:val="24"/>
        </w:rPr>
        <w:t>s</w:t>
      </w:r>
      <w:r>
        <w:rPr>
          <w:rFonts w:ascii="Candara" w:hAnsi="Candara" w:cs="BookAntiqua"/>
          <w:color w:val="000000"/>
          <w:sz w:val="24"/>
          <w:szCs w:val="24"/>
        </w:rPr>
        <w:t>er</w:t>
      </w:r>
      <w:r w:rsidRPr="00036BEF">
        <w:rPr>
          <w:rFonts w:ascii="Candara" w:hAnsi="Candara" w:cs="BookAntiqua"/>
          <w:color w:val="000000"/>
          <w:sz w:val="24"/>
          <w:szCs w:val="24"/>
        </w:rPr>
        <w:t>ont assurés par l'acheteur et à ses frais.</w:t>
      </w:r>
    </w:p>
    <w:p w:rsidR="00050026" w:rsidRPr="00300BAC" w:rsidRDefault="00050026" w:rsidP="00A66696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>
        <w:rPr>
          <w:rFonts w:ascii="Candara" w:hAnsi="Candara" w:cs="BookAntiqua"/>
          <w:color w:val="000000"/>
          <w:sz w:val="24"/>
          <w:szCs w:val="24"/>
        </w:rPr>
        <w:t xml:space="preserve">Le matériel </w:t>
      </w:r>
      <w:r w:rsidRPr="00036BEF">
        <w:rPr>
          <w:rFonts w:ascii="Candara" w:hAnsi="Candara" w:cs="BookAntiqua"/>
          <w:color w:val="000000"/>
          <w:sz w:val="24"/>
          <w:szCs w:val="24"/>
        </w:rPr>
        <w:t xml:space="preserve">objet de vente </w:t>
      </w:r>
      <w:r>
        <w:rPr>
          <w:rFonts w:ascii="Candara" w:hAnsi="Candara" w:cs="BookAntiqua"/>
          <w:color w:val="000000"/>
          <w:sz w:val="24"/>
          <w:szCs w:val="24"/>
        </w:rPr>
        <w:t>est</w:t>
      </w:r>
      <w:r w:rsidR="000E09C9">
        <w:rPr>
          <w:rFonts w:ascii="Candara" w:hAnsi="Candara" w:cs="BookAntiqua"/>
          <w:color w:val="000000"/>
          <w:sz w:val="24"/>
          <w:szCs w:val="24"/>
        </w:rPr>
        <w:t xml:space="preserve"> </w:t>
      </w:r>
      <w:r w:rsidR="002F0F1F">
        <w:rPr>
          <w:rFonts w:ascii="Candara" w:hAnsi="Candara" w:cs="BookAntiqua"/>
          <w:color w:val="000000"/>
          <w:sz w:val="24"/>
          <w:szCs w:val="24"/>
        </w:rPr>
        <w:t>constitué de</w:t>
      </w:r>
      <w:r w:rsidR="000537DE">
        <w:rPr>
          <w:rFonts w:ascii="Candara" w:hAnsi="Candara" w:cs="BookAntiqua"/>
          <w:color w:val="000000"/>
          <w:sz w:val="24"/>
          <w:szCs w:val="24"/>
        </w:rPr>
        <w:t xml:space="preserve"> </w:t>
      </w:r>
      <w:r w:rsidR="002F65C1">
        <w:rPr>
          <w:rFonts w:ascii="Candara" w:hAnsi="Candara" w:cs="BookAntiqua"/>
          <w:color w:val="000000"/>
          <w:sz w:val="24"/>
          <w:szCs w:val="24"/>
        </w:rPr>
        <w:t>matériel informatique, matériel et mobilier de bureau</w:t>
      </w:r>
      <w:r w:rsidR="00C2344A">
        <w:rPr>
          <w:rFonts w:ascii="Candara" w:hAnsi="Candara" w:cs="BookAntiqua"/>
          <w:color w:val="000000"/>
          <w:sz w:val="24"/>
          <w:szCs w:val="24"/>
        </w:rPr>
        <w:t>,</w:t>
      </w:r>
      <w:r w:rsidR="000E09C9">
        <w:rPr>
          <w:rFonts w:ascii="Candara" w:hAnsi="Candara" w:cs="BookAntiqua"/>
          <w:color w:val="000000"/>
          <w:sz w:val="24"/>
          <w:szCs w:val="24"/>
        </w:rPr>
        <w:t xml:space="preserve"> </w:t>
      </w:r>
      <w:r w:rsidR="00C2344A">
        <w:rPr>
          <w:rFonts w:ascii="Candara" w:hAnsi="Candara" w:cs="BookAntiqua"/>
          <w:color w:val="000000"/>
          <w:sz w:val="24"/>
          <w:szCs w:val="24"/>
        </w:rPr>
        <w:t xml:space="preserve">matériel d’enseignement </w:t>
      </w:r>
      <w:r w:rsidR="002F65C1">
        <w:rPr>
          <w:rFonts w:ascii="Candara" w:hAnsi="Candara" w:cs="BookAntiqua"/>
          <w:color w:val="000000"/>
          <w:sz w:val="24"/>
          <w:szCs w:val="24"/>
        </w:rPr>
        <w:t>et divers</w:t>
      </w:r>
      <w:r w:rsidR="008027EA">
        <w:rPr>
          <w:rFonts w:ascii="Candara" w:hAnsi="Candara" w:cs="BookAntiqua"/>
          <w:color w:val="000000"/>
          <w:sz w:val="24"/>
          <w:szCs w:val="24"/>
        </w:rPr>
        <w:t xml:space="preserve">, sont </w:t>
      </w:r>
      <w:r w:rsidRPr="00300BAC">
        <w:rPr>
          <w:rFonts w:ascii="Candara" w:hAnsi="Candara" w:cs="BookAntiqua"/>
          <w:color w:val="000000"/>
          <w:sz w:val="24"/>
          <w:szCs w:val="24"/>
        </w:rPr>
        <w:t xml:space="preserve">déposés dans </w:t>
      </w:r>
      <w:r w:rsidR="008027EA">
        <w:rPr>
          <w:rFonts w:ascii="Candara" w:hAnsi="Candara" w:cs="BookAntiqua"/>
          <w:color w:val="000000"/>
          <w:sz w:val="24"/>
          <w:szCs w:val="24"/>
        </w:rPr>
        <w:t>la cave au sein de l’Administration de la Faculté.</w:t>
      </w:r>
    </w:p>
    <w:p w:rsidR="00050026" w:rsidRDefault="00050026" w:rsidP="00036BEF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 w:rsidRPr="00300BAC">
        <w:rPr>
          <w:rFonts w:ascii="Candara" w:hAnsi="Candara" w:cs="BookAntiqua"/>
          <w:color w:val="000000"/>
          <w:sz w:val="24"/>
          <w:szCs w:val="24"/>
        </w:rPr>
        <w:t>L'acheteur est censé avoir fait la visite des lieux pour pouvoir estimer l’état du matériel à céder. Il ne peut prétendre à aucune indemnité si des vices ont été décelés après attribution.</w:t>
      </w:r>
    </w:p>
    <w:p w:rsidR="00050026" w:rsidRPr="00FB72FC" w:rsidRDefault="00050026" w:rsidP="00036BEF">
      <w:pPr>
        <w:autoSpaceDE w:val="0"/>
        <w:autoSpaceDN w:val="0"/>
        <w:adjustRightInd w:val="0"/>
        <w:spacing w:before="120" w:after="120"/>
        <w:jc w:val="both"/>
        <w:rPr>
          <w:rFonts w:ascii="Candara" w:hAnsi="Candara"/>
          <w:b/>
          <w:bCs/>
          <w:color w:val="000000"/>
        </w:rPr>
      </w:pPr>
      <w:r w:rsidRPr="00FB72FC">
        <w:rPr>
          <w:rFonts w:ascii="Candara" w:hAnsi="Candara"/>
          <w:b/>
          <w:bCs/>
          <w:color w:val="000000"/>
        </w:rPr>
        <w:t>Article 2 - Pièces constitutives des offres</w:t>
      </w:r>
    </w:p>
    <w:p w:rsidR="00E03FC0" w:rsidRDefault="00050026" w:rsidP="00E03FC0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 w:rsidRPr="00036BEF">
        <w:rPr>
          <w:rFonts w:ascii="Candara" w:hAnsi="Candara" w:cs="BookAntiqua"/>
          <w:color w:val="000000"/>
          <w:sz w:val="24"/>
          <w:szCs w:val="24"/>
        </w:rPr>
        <w:t xml:space="preserve">Les pièces constitutives des offres des concurrents sont celles </w:t>
      </w:r>
      <w:r w:rsidR="002F0F1F">
        <w:rPr>
          <w:rFonts w:ascii="Candara" w:hAnsi="Candara" w:cs="BookAntiqua"/>
          <w:color w:val="000000"/>
          <w:sz w:val="24"/>
          <w:szCs w:val="24"/>
        </w:rPr>
        <w:t>indiqué à</w:t>
      </w:r>
      <w:r w:rsidR="00E03FC0">
        <w:rPr>
          <w:rFonts w:ascii="Candara" w:hAnsi="Candara" w:cs="BookAntiqua"/>
          <w:color w:val="000000"/>
          <w:sz w:val="24"/>
          <w:szCs w:val="24"/>
        </w:rPr>
        <w:t xml:space="preserve"> </w:t>
      </w:r>
      <w:r w:rsidR="002F0F1F">
        <w:rPr>
          <w:rFonts w:ascii="Candara" w:hAnsi="Candara" w:cs="BookAntiqua"/>
          <w:color w:val="000000"/>
          <w:sz w:val="24"/>
          <w:szCs w:val="24"/>
        </w:rPr>
        <w:t>l’article ci-après</w:t>
      </w:r>
    </w:p>
    <w:p w:rsidR="00050026" w:rsidRPr="00036BEF" w:rsidRDefault="00050026" w:rsidP="00036BEF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 w:rsidRPr="008027EA">
        <w:rPr>
          <w:rFonts w:ascii="Candara" w:hAnsi="Candara" w:cs="Symbol"/>
          <w:b/>
          <w:bCs/>
          <w:color w:val="000000"/>
          <w:sz w:val="24"/>
          <w:szCs w:val="24"/>
        </w:rPr>
        <w:t xml:space="preserve">· </w:t>
      </w:r>
      <w:r w:rsidRPr="00036BEF">
        <w:rPr>
          <w:rFonts w:ascii="Candara" w:hAnsi="Candara" w:cs="BookAntiqua"/>
          <w:color w:val="000000"/>
          <w:sz w:val="24"/>
          <w:szCs w:val="24"/>
        </w:rPr>
        <w:t>L’acte d’engagement ;</w:t>
      </w:r>
    </w:p>
    <w:p w:rsidR="00050026" w:rsidRDefault="00050026" w:rsidP="00480147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 w:rsidRPr="008027EA">
        <w:rPr>
          <w:rFonts w:ascii="Candara" w:hAnsi="Candara" w:cs="Symbol"/>
          <w:b/>
          <w:bCs/>
          <w:color w:val="000000"/>
          <w:sz w:val="24"/>
          <w:szCs w:val="24"/>
        </w:rPr>
        <w:t>·</w:t>
      </w:r>
      <w:r w:rsidRPr="00036BEF">
        <w:rPr>
          <w:rFonts w:ascii="Candara" w:hAnsi="Candara" w:cs="BookAntiqua"/>
          <w:color w:val="000000"/>
          <w:sz w:val="24"/>
          <w:szCs w:val="24"/>
        </w:rPr>
        <w:t xml:space="preserve">Le présent cahier de charges comprenant le bordereau des prix – </w:t>
      </w:r>
      <w:r w:rsidR="000E09C9" w:rsidRPr="00036BEF">
        <w:rPr>
          <w:rFonts w:ascii="Candara" w:hAnsi="Candara" w:cs="BookAntiqua"/>
          <w:color w:val="000000"/>
          <w:sz w:val="24"/>
          <w:szCs w:val="24"/>
        </w:rPr>
        <w:t>détail estimatif</w:t>
      </w:r>
      <w:r w:rsidR="00480147">
        <w:rPr>
          <w:rFonts w:ascii="Candara" w:hAnsi="Candara" w:cs="BookAntiqua"/>
          <w:color w:val="000000"/>
          <w:sz w:val="24"/>
          <w:szCs w:val="24"/>
        </w:rPr>
        <w:t> ;</w:t>
      </w:r>
    </w:p>
    <w:p w:rsidR="001C1E37" w:rsidRPr="00036BEF" w:rsidRDefault="001C1E37" w:rsidP="001C1E37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 w:rsidRPr="008027EA">
        <w:rPr>
          <w:rFonts w:ascii="Candara" w:hAnsi="Candara" w:cs="Symbol"/>
          <w:b/>
          <w:bCs/>
          <w:color w:val="000000"/>
          <w:sz w:val="24"/>
          <w:szCs w:val="24"/>
        </w:rPr>
        <w:t>·</w:t>
      </w:r>
      <w:r>
        <w:rPr>
          <w:rFonts w:ascii="Candara" w:hAnsi="Candara" w:cs="BookAntiqua"/>
          <w:color w:val="000000"/>
          <w:sz w:val="24"/>
          <w:szCs w:val="24"/>
        </w:rPr>
        <w:t>Le cautionnement est indiqué à l’article 3</w:t>
      </w:r>
      <w:r w:rsidR="00480147">
        <w:rPr>
          <w:rFonts w:ascii="Candara" w:hAnsi="Candara" w:cs="BookAntiqua"/>
          <w:color w:val="000000"/>
          <w:sz w:val="24"/>
          <w:szCs w:val="24"/>
        </w:rPr>
        <w:t>.</w:t>
      </w:r>
    </w:p>
    <w:p w:rsidR="00050026" w:rsidRPr="00FB72FC" w:rsidRDefault="00050026" w:rsidP="00036BEF">
      <w:pPr>
        <w:autoSpaceDE w:val="0"/>
        <w:autoSpaceDN w:val="0"/>
        <w:adjustRightInd w:val="0"/>
        <w:spacing w:before="120" w:after="120"/>
        <w:jc w:val="both"/>
        <w:rPr>
          <w:rFonts w:ascii="Candara" w:hAnsi="Candara"/>
          <w:b/>
          <w:bCs/>
          <w:color w:val="000000"/>
        </w:rPr>
      </w:pPr>
      <w:r w:rsidRPr="00FB72FC">
        <w:rPr>
          <w:rFonts w:ascii="Candara" w:hAnsi="Candara"/>
          <w:b/>
          <w:bCs/>
          <w:color w:val="000000"/>
        </w:rPr>
        <w:t>Article 3 – Cautionnement</w:t>
      </w:r>
    </w:p>
    <w:p w:rsidR="00050026" w:rsidRPr="001B74D0" w:rsidRDefault="00050026" w:rsidP="00AF6A27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 w:rsidRPr="00036BEF">
        <w:rPr>
          <w:rFonts w:ascii="Candara" w:hAnsi="Candara" w:cs="BookAntiqua"/>
          <w:color w:val="000000"/>
          <w:sz w:val="24"/>
          <w:szCs w:val="24"/>
        </w:rPr>
        <w:t xml:space="preserve">Pour participer à cette vente aux enchères, les soumissionnaires </w:t>
      </w:r>
      <w:r w:rsidR="000E09C9" w:rsidRPr="00036BEF">
        <w:rPr>
          <w:rFonts w:ascii="Candara" w:hAnsi="Candara" w:cs="BookAntiqua"/>
          <w:color w:val="000000"/>
          <w:sz w:val="24"/>
          <w:szCs w:val="24"/>
        </w:rPr>
        <w:t>doivent constituer</w:t>
      </w:r>
      <w:r w:rsidRPr="00036BEF">
        <w:rPr>
          <w:rFonts w:ascii="Candara" w:hAnsi="Candara" w:cs="BookAntiqua"/>
          <w:color w:val="000000"/>
          <w:sz w:val="24"/>
          <w:szCs w:val="24"/>
        </w:rPr>
        <w:t xml:space="preserve"> </w:t>
      </w:r>
      <w:r w:rsidR="00427113">
        <w:rPr>
          <w:rFonts w:ascii="Candara" w:hAnsi="Candara" w:cs="BookAntiqua"/>
          <w:color w:val="000000"/>
          <w:sz w:val="24"/>
          <w:szCs w:val="24"/>
        </w:rPr>
        <w:t xml:space="preserve">un chèque certifié par la </w:t>
      </w:r>
      <w:r w:rsidRPr="00036BEF">
        <w:rPr>
          <w:rFonts w:ascii="Candara" w:hAnsi="Candara" w:cs="BookAntiqua"/>
          <w:color w:val="000000"/>
          <w:sz w:val="24"/>
          <w:szCs w:val="24"/>
        </w:rPr>
        <w:t>ban</w:t>
      </w:r>
      <w:r w:rsidR="00427113">
        <w:rPr>
          <w:rFonts w:ascii="Candara" w:hAnsi="Candara" w:cs="BookAntiqua"/>
          <w:color w:val="000000"/>
          <w:sz w:val="24"/>
          <w:szCs w:val="24"/>
        </w:rPr>
        <w:t>que</w:t>
      </w:r>
      <w:r w:rsidRPr="00036BEF">
        <w:rPr>
          <w:rFonts w:ascii="Candara" w:hAnsi="Candara" w:cs="BookAntiqua"/>
          <w:color w:val="000000"/>
          <w:sz w:val="24"/>
          <w:szCs w:val="24"/>
        </w:rPr>
        <w:t xml:space="preserve"> au profit de </w:t>
      </w:r>
      <w:r>
        <w:rPr>
          <w:rFonts w:ascii="Candara" w:hAnsi="Candara" w:cs="BookAntiqua"/>
          <w:color w:val="000000"/>
          <w:sz w:val="24"/>
          <w:szCs w:val="24"/>
        </w:rPr>
        <w:t>l</w:t>
      </w:r>
      <w:r w:rsidR="008027EA">
        <w:rPr>
          <w:rFonts w:ascii="Candara" w:hAnsi="Candara" w:cs="BookAntiqua"/>
          <w:color w:val="000000"/>
          <w:sz w:val="24"/>
          <w:szCs w:val="24"/>
        </w:rPr>
        <w:t xml:space="preserve">a </w:t>
      </w:r>
      <w:r w:rsidR="00AF6A27">
        <w:rPr>
          <w:rFonts w:ascii="Candara" w:hAnsi="Candara" w:cs="BookAntiqua"/>
          <w:color w:val="000000"/>
          <w:sz w:val="24"/>
          <w:szCs w:val="24"/>
        </w:rPr>
        <w:t>Faculté des Sciences et Techniques de Mohammedia (Sis, Mohammedia, Avenue des Facultés route de Rabat)</w:t>
      </w:r>
      <w:bookmarkStart w:id="0" w:name="_GoBack"/>
      <w:bookmarkEnd w:id="0"/>
      <w:r w:rsidRPr="00036BEF">
        <w:rPr>
          <w:rFonts w:ascii="Candara" w:hAnsi="Candara" w:cs="Times New Roman"/>
          <w:color w:val="000000"/>
          <w:sz w:val="28"/>
          <w:szCs w:val="28"/>
        </w:rPr>
        <w:t>.</w:t>
      </w:r>
    </w:p>
    <w:p w:rsidR="00050026" w:rsidRDefault="00050026" w:rsidP="00A66696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 w:rsidRPr="00300BAC">
        <w:rPr>
          <w:rFonts w:ascii="Candara" w:hAnsi="Candara" w:cs="BookAntiqua"/>
          <w:color w:val="000000"/>
          <w:sz w:val="24"/>
          <w:szCs w:val="24"/>
        </w:rPr>
        <w:t xml:space="preserve">Le cautionnement est fixé </w:t>
      </w:r>
      <w:r w:rsidR="00A66696">
        <w:rPr>
          <w:rFonts w:ascii="Candara" w:hAnsi="Candara" w:cs="BookAntiqua"/>
          <w:color w:val="000000"/>
          <w:sz w:val="24"/>
          <w:szCs w:val="24"/>
        </w:rPr>
        <w:t>à</w:t>
      </w:r>
      <w:r w:rsidR="00121814">
        <w:rPr>
          <w:rFonts w:ascii="Candara" w:hAnsi="Candara" w:cs="BookAntiqua"/>
          <w:color w:val="000000"/>
          <w:sz w:val="24"/>
          <w:szCs w:val="24"/>
        </w:rPr>
        <w:t xml:space="preserve"> : </w:t>
      </w:r>
    </w:p>
    <w:p w:rsidR="00121814" w:rsidRDefault="00121814" w:rsidP="00223DA2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>
        <w:rPr>
          <w:rFonts w:ascii="Candara" w:hAnsi="Candara" w:cs="BookAntiqua"/>
          <w:color w:val="000000"/>
          <w:sz w:val="24"/>
          <w:szCs w:val="24"/>
        </w:rPr>
        <w:t xml:space="preserve">Lot </w:t>
      </w:r>
      <w:r w:rsidR="00A66696">
        <w:rPr>
          <w:rFonts w:ascii="Candara" w:hAnsi="Candara" w:cs="BookAntiqua"/>
          <w:color w:val="000000"/>
          <w:sz w:val="24"/>
          <w:szCs w:val="24"/>
        </w:rPr>
        <w:t>Unique :</w:t>
      </w:r>
      <w:r>
        <w:rPr>
          <w:rFonts w:ascii="Candara" w:hAnsi="Candara" w:cs="BookAntiqua"/>
          <w:color w:val="000000"/>
          <w:sz w:val="24"/>
          <w:szCs w:val="24"/>
        </w:rPr>
        <w:t xml:space="preserve"> = </w:t>
      </w:r>
      <w:r w:rsidR="00223DA2" w:rsidRPr="00223DA2">
        <w:rPr>
          <w:rFonts w:ascii="Candara" w:hAnsi="Candara" w:cs="BookAntiqua"/>
          <w:b/>
          <w:bCs/>
          <w:color w:val="000000"/>
          <w:sz w:val="24"/>
          <w:szCs w:val="24"/>
        </w:rPr>
        <w:t>Quinze</w:t>
      </w:r>
      <w:r w:rsidR="00A66696">
        <w:rPr>
          <w:rFonts w:ascii="Candara" w:hAnsi="Candara" w:cs="BookAntiqua"/>
          <w:color w:val="000000"/>
          <w:sz w:val="24"/>
          <w:szCs w:val="24"/>
        </w:rPr>
        <w:t xml:space="preserve"> </w:t>
      </w:r>
      <w:r w:rsidR="00A66696">
        <w:rPr>
          <w:rFonts w:ascii="Candara" w:hAnsi="Candara" w:cs="BookAntiqua"/>
          <w:b/>
          <w:bCs/>
          <w:color w:val="000000"/>
          <w:sz w:val="24"/>
          <w:szCs w:val="24"/>
        </w:rPr>
        <w:t xml:space="preserve">Mille  </w:t>
      </w:r>
      <w:r w:rsidRPr="00CE1608">
        <w:rPr>
          <w:rFonts w:ascii="Candara" w:hAnsi="Candara" w:cs="BookAntiqua"/>
          <w:b/>
          <w:bCs/>
          <w:color w:val="000000"/>
          <w:sz w:val="24"/>
          <w:szCs w:val="24"/>
        </w:rPr>
        <w:t xml:space="preserve"> dirhams (</w:t>
      </w:r>
      <w:r w:rsidR="00223DA2">
        <w:rPr>
          <w:rFonts w:ascii="Candara" w:hAnsi="Candara" w:cs="BookAntiqua"/>
          <w:b/>
          <w:bCs/>
          <w:color w:val="000000"/>
          <w:sz w:val="24"/>
          <w:szCs w:val="24"/>
        </w:rPr>
        <w:t>1</w:t>
      </w:r>
      <w:r w:rsidR="00CE1608">
        <w:rPr>
          <w:rFonts w:ascii="Candara" w:hAnsi="Candara" w:cs="BookAntiqua"/>
          <w:b/>
          <w:bCs/>
          <w:color w:val="000000"/>
          <w:sz w:val="24"/>
          <w:szCs w:val="24"/>
        </w:rPr>
        <w:t>500</w:t>
      </w:r>
      <w:r w:rsidR="00A66696">
        <w:rPr>
          <w:rFonts w:ascii="Candara" w:hAnsi="Candara" w:cs="BookAntiqua"/>
          <w:b/>
          <w:bCs/>
          <w:color w:val="000000"/>
          <w:sz w:val="24"/>
          <w:szCs w:val="24"/>
        </w:rPr>
        <w:t>0</w:t>
      </w:r>
      <w:r w:rsidRPr="00CE1608">
        <w:rPr>
          <w:rFonts w:ascii="Candara" w:hAnsi="Candara" w:cs="BookAntiqua"/>
          <w:b/>
          <w:bCs/>
          <w:color w:val="000000"/>
          <w:sz w:val="24"/>
          <w:szCs w:val="24"/>
        </w:rPr>
        <w:t>,00 DH</w:t>
      </w:r>
      <w:r w:rsidR="00801471">
        <w:rPr>
          <w:rFonts w:ascii="Candara" w:hAnsi="Candara" w:cs="BookAntiqua"/>
          <w:b/>
          <w:bCs/>
          <w:color w:val="000000"/>
          <w:sz w:val="24"/>
          <w:szCs w:val="24"/>
        </w:rPr>
        <w:t>S</w:t>
      </w:r>
      <w:r w:rsidRPr="00CE1608">
        <w:rPr>
          <w:rFonts w:ascii="Candara" w:hAnsi="Candara" w:cs="BookAntiqua"/>
          <w:b/>
          <w:bCs/>
          <w:color w:val="000000"/>
          <w:sz w:val="24"/>
          <w:szCs w:val="24"/>
        </w:rPr>
        <w:t>);</w:t>
      </w:r>
    </w:p>
    <w:p w:rsidR="00121814" w:rsidRPr="00480147" w:rsidRDefault="00050026" w:rsidP="00223DA2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b/>
          <w:bCs/>
          <w:color w:val="000000"/>
          <w:sz w:val="24"/>
          <w:szCs w:val="24"/>
        </w:rPr>
      </w:pPr>
      <w:r w:rsidRPr="00036BEF">
        <w:rPr>
          <w:rFonts w:ascii="Candara" w:hAnsi="Candara" w:cs="BookAntiqua"/>
          <w:color w:val="000000"/>
          <w:sz w:val="24"/>
          <w:szCs w:val="24"/>
        </w:rPr>
        <w:t xml:space="preserve">Ce </w:t>
      </w:r>
      <w:r w:rsidR="00427113">
        <w:rPr>
          <w:rFonts w:ascii="Candara" w:hAnsi="Candara" w:cs="BookAntiqua"/>
          <w:color w:val="000000"/>
          <w:sz w:val="24"/>
          <w:szCs w:val="24"/>
        </w:rPr>
        <w:t>chèque certifié par la banque</w:t>
      </w:r>
      <w:r w:rsidRPr="00036BEF">
        <w:rPr>
          <w:rFonts w:ascii="Candara" w:hAnsi="Candara" w:cs="BookAntiqua"/>
          <w:color w:val="000000"/>
          <w:sz w:val="24"/>
          <w:szCs w:val="24"/>
        </w:rPr>
        <w:t xml:space="preserve"> ne sera restitué à l'acheteur qu'après versement du montant</w:t>
      </w:r>
      <w:r>
        <w:rPr>
          <w:rFonts w:ascii="Candara" w:hAnsi="Candara" w:cs="BookAntiqua"/>
          <w:color w:val="000000"/>
          <w:sz w:val="24"/>
          <w:szCs w:val="24"/>
        </w:rPr>
        <w:t xml:space="preserve"> de la vente </w:t>
      </w:r>
      <w:r w:rsidR="003D7EF8">
        <w:rPr>
          <w:rFonts w:ascii="Candara" w:hAnsi="Candara" w:cs="BookAntiqua"/>
          <w:color w:val="000000"/>
          <w:sz w:val="24"/>
          <w:szCs w:val="24"/>
        </w:rPr>
        <w:t xml:space="preserve">au compte courant ouvert au nom de la </w:t>
      </w:r>
      <w:r w:rsidR="002F0F1F">
        <w:rPr>
          <w:rFonts w:ascii="Candara" w:hAnsi="Candara" w:cs="BookAntiqua"/>
          <w:b/>
          <w:bCs/>
          <w:color w:val="000000"/>
          <w:sz w:val="24"/>
          <w:szCs w:val="24"/>
        </w:rPr>
        <w:t xml:space="preserve">Faculté des </w:t>
      </w:r>
      <w:r w:rsidR="003D7EF8" w:rsidRPr="00480147">
        <w:rPr>
          <w:rFonts w:ascii="Candara" w:hAnsi="Candara" w:cs="BookAntiqua"/>
          <w:b/>
          <w:bCs/>
          <w:color w:val="000000"/>
          <w:sz w:val="24"/>
          <w:szCs w:val="24"/>
        </w:rPr>
        <w:t xml:space="preserve">Sciences </w:t>
      </w:r>
      <w:r w:rsidR="00A66696">
        <w:rPr>
          <w:rFonts w:ascii="Candara" w:hAnsi="Candara" w:cs="BookAntiqua"/>
          <w:b/>
          <w:bCs/>
          <w:color w:val="000000"/>
          <w:sz w:val="24"/>
          <w:szCs w:val="24"/>
        </w:rPr>
        <w:t xml:space="preserve">et Techniques de </w:t>
      </w:r>
      <w:r w:rsidR="003D7EF8" w:rsidRPr="00480147">
        <w:rPr>
          <w:rFonts w:ascii="Candara" w:hAnsi="Candara" w:cs="BookAntiqua"/>
          <w:b/>
          <w:bCs/>
          <w:color w:val="000000"/>
          <w:sz w:val="24"/>
          <w:szCs w:val="24"/>
        </w:rPr>
        <w:t>Mohammedia sous n° 3107871043024004940</w:t>
      </w:r>
      <w:r w:rsidR="00A66696">
        <w:rPr>
          <w:rFonts w:ascii="Candara" w:hAnsi="Candara" w:cs="BookAntiqua"/>
          <w:b/>
          <w:bCs/>
          <w:color w:val="000000"/>
          <w:sz w:val="24"/>
          <w:szCs w:val="24"/>
        </w:rPr>
        <w:t>6</w:t>
      </w:r>
      <w:r w:rsidR="003D7EF8" w:rsidRPr="00480147">
        <w:rPr>
          <w:rFonts w:ascii="Candara" w:hAnsi="Candara" w:cs="BookAntiqua"/>
          <w:b/>
          <w:bCs/>
          <w:color w:val="000000"/>
          <w:sz w:val="24"/>
          <w:szCs w:val="24"/>
        </w:rPr>
        <w:t>01</w:t>
      </w:r>
      <w:r w:rsidR="00223DA2">
        <w:rPr>
          <w:rFonts w:ascii="Candara" w:hAnsi="Candara" w:cs="BookAntiqua"/>
          <w:b/>
          <w:bCs/>
          <w:color w:val="000000"/>
          <w:sz w:val="24"/>
          <w:szCs w:val="24"/>
        </w:rPr>
        <w:t>68</w:t>
      </w:r>
      <w:r w:rsidR="003D7EF8" w:rsidRPr="00480147">
        <w:rPr>
          <w:rFonts w:ascii="Candara" w:hAnsi="Candara" w:cs="BookAntiqua"/>
          <w:b/>
          <w:bCs/>
          <w:color w:val="000000"/>
          <w:sz w:val="24"/>
          <w:szCs w:val="24"/>
        </w:rPr>
        <w:t xml:space="preserve"> </w:t>
      </w:r>
      <w:r w:rsidRPr="00480147">
        <w:rPr>
          <w:rFonts w:ascii="Candara" w:hAnsi="Candara" w:cs="BookAntiqua"/>
          <w:b/>
          <w:bCs/>
          <w:color w:val="000000"/>
          <w:sz w:val="24"/>
          <w:szCs w:val="24"/>
        </w:rPr>
        <w:t>et évacuation du matériel vendu.</w:t>
      </w:r>
    </w:p>
    <w:p w:rsidR="00050026" w:rsidRPr="00FB72FC" w:rsidRDefault="00050026" w:rsidP="00036BEF">
      <w:pPr>
        <w:autoSpaceDE w:val="0"/>
        <w:autoSpaceDN w:val="0"/>
        <w:adjustRightInd w:val="0"/>
        <w:spacing w:before="120" w:after="120"/>
        <w:jc w:val="both"/>
        <w:rPr>
          <w:rFonts w:ascii="Candara" w:hAnsi="Candara"/>
          <w:b/>
          <w:bCs/>
          <w:color w:val="000000"/>
        </w:rPr>
      </w:pPr>
      <w:r w:rsidRPr="00FB72FC">
        <w:rPr>
          <w:rFonts w:ascii="Candara" w:hAnsi="Candara"/>
          <w:b/>
          <w:bCs/>
          <w:color w:val="000000"/>
        </w:rPr>
        <w:t>Article 4- Présentation des dossiers des concurrents</w:t>
      </w:r>
    </w:p>
    <w:p w:rsidR="00286F26" w:rsidRPr="00036BEF" w:rsidRDefault="00050026" w:rsidP="00466346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 w:rsidRPr="00036BEF">
        <w:rPr>
          <w:rFonts w:ascii="Candara" w:hAnsi="Candara" w:cs="BookAntiqua"/>
          <w:color w:val="000000"/>
          <w:sz w:val="24"/>
          <w:szCs w:val="24"/>
        </w:rPr>
        <w:t>Chaque dossier présenté est mis dans un pli fermé cacheté portant :</w:t>
      </w:r>
    </w:p>
    <w:p w:rsidR="009605D8" w:rsidRPr="000537DE" w:rsidRDefault="00050026" w:rsidP="009605D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 w:rsidRPr="000537DE">
        <w:rPr>
          <w:rFonts w:ascii="Candara" w:hAnsi="Candara" w:cs="BookAntiqua"/>
          <w:color w:val="000000"/>
          <w:sz w:val="24"/>
          <w:szCs w:val="24"/>
        </w:rPr>
        <w:t>Le nom, prénom (ou raison sociale) et l’adresse du concurrent ;</w:t>
      </w:r>
    </w:p>
    <w:p w:rsidR="00AB7401" w:rsidRPr="00C0775A" w:rsidRDefault="00050026" w:rsidP="00AB740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 w:rsidRPr="00C0775A">
        <w:rPr>
          <w:rFonts w:ascii="Candara" w:hAnsi="Candara" w:cs="BookAntiqua"/>
          <w:color w:val="000000"/>
          <w:sz w:val="24"/>
          <w:szCs w:val="24"/>
        </w:rPr>
        <w:t>L’objet de la présente vente aux enchères ;</w:t>
      </w:r>
    </w:p>
    <w:p w:rsidR="000537DE" w:rsidRPr="00286F26" w:rsidRDefault="00050026" w:rsidP="000537D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 w:rsidRPr="00286F26">
        <w:rPr>
          <w:rFonts w:ascii="Candara" w:hAnsi="Candara" w:cs="BookAntiqua"/>
          <w:color w:val="000000"/>
          <w:sz w:val="24"/>
          <w:szCs w:val="24"/>
        </w:rPr>
        <w:t>La date et l’heure de la séance d’ouverture des plis ;</w:t>
      </w:r>
    </w:p>
    <w:p w:rsidR="00050026" w:rsidRPr="001B74D0" w:rsidRDefault="00050026" w:rsidP="001B74D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 w:rsidRPr="001B74D0">
        <w:rPr>
          <w:rFonts w:ascii="Candara" w:hAnsi="Candara" w:cs="BookAntiqua"/>
          <w:color w:val="000000"/>
          <w:sz w:val="24"/>
          <w:szCs w:val="24"/>
        </w:rPr>
        <w:lastRenderedPageBreak/>
        <w:t>L’avertissement que «</w:t>
      </w:r>
      <w:r w:rsidRPr="001B74D0">
        <w:rPr>
          <w:rFonts w:ascii="Candara" w:hAnsi="Candara" w:cs="BookAntiqua"/>
          <w:b/>
          <w:color w:val="000000"/>
          <w:sz w:val="24"/>
          <w:szCs w:val="24"/>
        </w:rPr>
        <w:t>Le pli ne doit être ouvert que par le Président de la commission de vente aux enchères lors de la séance public d’ouverture des plis</w:t>
      </w:r>
      <w:r>
        <w:rPr>
          <w:rFonts w:ascii="Candara" w:hAnsi="Candara" w:cs="BookAntiqua"/>
          <w:color w:val="000000"/>
          <w:sz w:val="24"/>
          <w:szCs w:val="24"/>
        </w:rPr>
        <w:t> ».</w:t>
      </w:r>
    </w:p>
    <w:p w:rsidR="00050026" w:rsidRPr="00036BEF" w:rsidRDefault="00050026" w:rsidP="00036BEF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 w:rsidRPr="00036BEF">
        <w:rPr>
          <w:rFonts w:ascii="Candara" w:hAnsi="Candara" w:cs="BookAntiqua"/>
          <w:color w:val="000000"/>
          <w:sz w:val="24"/>
          <w:szCs w:val="24"/>
        </w:rPr>
        <w:t>Ce pli contiendra obligatoirement deux (02) enveloppes distinctes :</w:t>
      </w:r>
    </w:p>
    <w:p w:rsidR="00050026" w:rsidRPr="001B74D0" w:rsidRDefault="00050026" w:rsidP="00036BEF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b/>
          <w:color w:val="000000"/>
          <w:sz w:val="24"/>
          <w:szCs w:val="24"/>
        </w:rPr>
      </w:pPr>
      <w:r w:rsidRPr="001B74D0">
        <w:rPr>
          <w:rFonts w:ascii="Candara" w:hAnsi="Candara" w:cs="BookAntiqua"/>
          <w:b/>
          <w:color w:val="000000"/>
          <w:sz w:val="24"/>
          <w:szCs w:val="24"/>
        </w:rPr>
        <w:t>La 1</w:t>
      </w:r>
      <w:r w:rsidRPr="001B74D0">
        <w:rPr>
          <w:rFonts w:ascii="Candara" w:hAnsi="Candara" w:cs="BookAntiqua"/>
          <w:b/>
          <w:color w:val="000000"/>
          <w:sz w:val="24"/>
          <w:szCs w:val="24"/>
          <w:vertAlign w:val="superscript"/>
        </w:rPr>
        <w:t>ère</w:t>
      </w:r>
      <w:r w:rsidRPr="001B74D0">
        <w:rPr>
          <w:rFonts w:ascii="Candara" w:hAnsi="Candara" w:cs="BookAntiqua"/>
          <w:b/>
          <w:color w:val="000000"/>
          <w:sz w:val="24"/>
          <w:szCs w:val="24"/>
        </w:rPr>
        <w:t>enveloppe comprend :</w:t>
      </w:r>
    </w:p>
    <w:p w:rsidR="00050026" w:rsidRPr="00A21530" w:rsidRDefault="00050026" w:rsidP="001B74D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 w:rsidRPr="00A21530">
        <w:rPr>
          <w:rFonts w:ascii="Candara" w:hAnsi="Candara" w:cs="BookAntiqua"/>
          <w:color w:val="000000"/>
          <w:sz w:val="24"/>
          <w:szCs w:val="24"/>
        </w:rPr>
        <w:t xml:space="preserve">La déclaration sur l’honneur dûment rempli et signée par le concurrent ou son </w:t>
      </w:r>
      <w:r>
        <w:rPr>
          <w:rFonts w:ascii="Candara" w:hAnsi="Candara" w:cs="BookAntiqua"/>
          <w:color w:val="000000"/>
          <w:sz w:val="24"/>
          <w:szCs w:val="24"/>
        </w:rPr>
        <w:t>représentant habilité ;</w:t>
      </w:r>
    </w:p>
    <w:p w:rsidR="00050026" w:rsidRPr="00036BEF" w:rsidRDefault="00050026" w:rsidP="0048014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 w:rsidRPr="00036BEF">
        <w:rPr>
          <w:rFonts w:ascii="Candara" w:hAnsi="Candara" w:cs="BookAntiqua"/>
          <w:color w:val="000000"/>
          <w:sz w:val="24"/>
          <w:szCs w:val="24"/>
        </w:rPr>
        <w:t>L</w:t>
      </w:r>
      <w:r w:rsidR="00101B80">
        <w:rPr>
          <w:rFonts w:ascii="Candara" w:hAnsi="Candara" w:cs="BookAntiqua"/>
          <w:color w:val="000000"/>
          <w:sz w:val="24"/>
          <w:szCs w:val="24"/>
        </w:rPr>
        <w:t xml:space="preserve">e chèque certifié par la </w:t>
      </w:r>
      <w:r w:rsidR="000E09C9">
        <w:rPr>
          <w:rFonts w:ascii="Candara" w:hAnsi="Candara" w:cs="BookAntiqua"/>
          <w:color w:val="000000"/>
          <w:sz w:val="24"/>
          <w:szCs w:val="24"/>
        </w:rPr>
        <w:t>banque précité</w:t>
      </w:r>
      <w:r>
        <w:rPr>
          <w:rFonts w:ascii="Candara" w:hAnsi="Candara" w:cs="BookAntiqua"/>
          <w:color w:val="000000"/>
          <w:sz w:val="24"/>
          <w:szCs w:val="24"/>
        </w:rPr>
        <w:t> ;</w:t>
      </w:r>
    </w:p>
    <w:p w:rsidR="00050026" w:rsidRPr="00036BEF" w:rsidRDefault="00050026" w:rsidP="001B74D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 w:rsidRPr="00036BEF">
        <w:rPr>
          <w:rFonts w:ascii="Candara" w:hAnsi="Candara" w:cs="BookAntiqua"/>
          <w:color w:val="000000"/>
          <w:sz w:val="24"/>
          <w:szCs w:val="24"/>
        </w:rPr>
        <w:t>Le présent cahier de charges signé et cacheté à la dernière page et paraphé sur</w:t>
      </w:r>
      <w:r w:rsidR="002F0F1F">
        <w:rPr>
          <w:rFonts w:ascii="Candara" w:hAnsi="Candara" w:cs="BookAntiqua"/>
          <w:color w:val="000000"/>
          <w:sz w:val="24"/>
          <w:szCs w:val="24"/>
        </w:rPr>
        <w:t xml:space="preserve"> </w:t>
      </w:r>
      <w:r w:rsidRPr="00036BEF">
        <w:rPr>
          <w:rFonts w:ascii="Candara" w:hAnsi="Candara" w:cs="BookAntiqua"/>
          <w:color w:val="000000"/>
          <w:sz w:val="24"/>
          <w:szCs w:val="24"/>
        </w:rPr>
        <w:t>toutes les pages avec la mention lu et accepté écrite à la main ;</w:t>
      </w:r>
    </w:p>
    <w:p w:rsidR="00050026" w:rsidRPr="00036BEF" w:rsidRDefault="00050026" w:rsidP="001B74D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 w:rsidRPr="00036BEF">
        <w:rPr>
          <w:rFonts w:ascii="Candara" w:hAnsi="Candara" w:cs="BookAntiqua"/>
          <w:color w:val="000000"/>
          <w:sz w:val="24"/>
          <w:szCs w:val="24"/>
        </w:rPr>
        <w:t>Les éléments d’identification du candidat :</w:t>
      </w:r>
    </w:p>
    <w:p w:rsidR="00050026" w:rsidRPr="001B74D0" w:rsidRDefault="00050026" w:rsidP="00101B8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 w:rsidRPr="001B74D0">
        <w:rPr>
          <w:rFonts w:ascii="Candara" w:hAnsi="Candara" w:cs="BookAntiqua"/>
          <w:color w:val="000000"/>
          <w:sz w:val="24"/>
          <w:szCs w:val="24"/>
        </w:rPr>
        <w:t>S’il s’agit d’une personne morale : les statuts ;</w:t>
      </w:r>
    </w:p>
    <w:p w:rsidR="00050026" w:rsidRDefault="00050026" w:rsidP="001B74D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 w:rsidRPr="001B74D0">
        <w:rPr>
          <w:rFonts w:ascii="Candara" w:hAnsi="Candara" w:cs="BookAntiqua"/>
          <w:color w:val="000000"/>
          <w:sz w:val="24"/>
          <w:szCs w:val="24"/>
        </w:rPr>
        <w:t>S’il s’agit d’une personne physique : Une Photocopie certifiée conforme à l’originale de la carte d’identité nationale ;</w:t>
      </w:r>
    </w:p>
    <w:p w:rsidR="00E40488" w:rsidRPr="001B74D0" w:rsidRDefault="00E40488" w:rsidP="001B74D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>
        <w:rPr>
          <w:rFonts w:ascii="Candara" w:hAnsi="Candara" w:cs="BookAntiqua"/>
          <w:color w:val="000000"/>
          <w:sz w:val="24"/>
          <w:szCs w:val="24"/>
        </w:rPr>
        <w:t>Déclaration sur l’honneur</w:t>
      </w:r>
    </w:p>
    <w:p w:rsidR="00050026" w:rsidRPr="001B74D0" w:rsidRDefault="00050026" w:rsidP="001B74D0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 w:rsidRPr="001B74D0">
        <w:rPr>
          <w:rFonts w:ascii="Candara" w:hAnsi="Candara" w:cs="BookAntiqua"/>
          <w:color w:val="000000"/>
          <w:sz w:val="24"/>
          <w:szCs w:val="24"/>
        </w:rPr>
        <w:t xml:space="preserve">Cette enveloppe doit être cachetée et porter de façon apparente, outre les indications portées sur le pli, la mention « </w:t>
      </w:r>
      <w:r>
        <w:rPr>
          <w:rFonts w:ascii="Candara" w:hAnsi="Candara" w:cs="BookAntiqua"/>
          <w:color w:val="000000"/>
          <w:sz w:val="24"/>
          <w:szCs w:val="24"/>
        </w:rPr>
        <w:t>Dossier administratif</w:t>
      </w:r>
      <w:r w:rsidRPr="001B74D0">
        <w:rPr>
          <w:rFonts w:ascii="Candara" w:hAnsi="Candara" w:cs="BookAntiqua"/>
          <w:color w:val="000000"/>
          <w:sz w:val="24"/>
          <w:szCs w:val="24"/>
        </w:rPr>
        <w:t xml:space="preserve"> »</w:t>
      </w:r>
    </w:p>
    <w:p w:rsidR="00050026" w:rsidRPr="00036BEF" w:rsidRDefault="00050026" w:rsidP="00036BEF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 w:rsidRPr="00036BEF">
        <w:rPr>
          <w:rFonts w:ascii="Candara" w:hAnsi="Candara" w:cs="BookAntiqua"/>
          <w:color w:val="000000"/>
          <w:sz w:val="24"/>
          <w:szCs w:val="24"/>
        </w:rPr>
        <w:t>La 2</w:t>
      </w:r>
      <w:r w:rsidRPr="00036BEF">
        <w:rPr>
          <w:rFonts w:ascii="Candara" w:hAnsi="Candara" w:cs="BookAntiqua"/>
          <w:color w:val="000000"/>
          <w:sz w:val="16"/>
          <w:szCs w:val="16"/>
        </w:rPr>
        <w:t xml:space="preserve">ème </w:t>
      </w:r>
      <w:r w:rsidRPr="00036BEF">
        <w:rPr>
          <w:rFonts w:ascii="Candara" w:hAnsi="Candara" w:cs="BookAntiqua"/>
          <w:color w:val="000000"/>
          <w:sz w:val="24"/>
          <w:szCs w:val="24"/>
        </w:rPr>
        <w:t>enveloppe désignée par " Offre financière" doit comprendre :</w:t>
      </w:r>
    </w:p>
    <w:p w:rsidR="00050026" w:rsidRPr="00A21530" w:rsidRDefault="00050026" w:rsidP="00036BE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 w:rsidRPr="00A21530">
        <w:rPr>
          <w:rFonts w:ascii="Candara" w:hAnsi="Candara" w:cs="BookAntiqua"/>
          <w:color w:val="000000"/>
          <w:sz w:val="24"/>
          <w:szCs w:val="24"/>
        </w:rPr>
        <w:t xml:space="preserve">L’acte d’engagement, établi sur papier timbré, dûment rempli et signé par le concurrent ou son représentant habilité, sans qu’un même représentant </w:t>
      </w:r>
      <w:r w:rsidR="000E09C9" w:rsidRPr="00A21530">
        <w:rPr>
          <w:rFonts w:ascii="Candara" w:hAnsi="Candara" w:cs="BookAntiqua"/>
          <w:color w:val="000000"/>
          <w:sz w:val="24"/>
          <w:szCs w:val="24"/>
        </w:rPr>
        <w:t>puisse présenter</w:t>
      </w:r>
      <w:r w:rsidRPr="00A21530">
        <w:rPr>
          <w:rFonts w:ascii="Candara" w:hAnsi="Candara" w:cs="BookAntiqua"/>
          <w:color w:val="000000"/>
          <w:sz w:val="24"/>
          <w:szCs w:val="24"/>
        </w:rPr>
        <w:t xml:space="preserve"> plus d’un concurrent à la fois </w:t>
      </w:r>
      <w:r w:rsidRPr="00300BAC">
        <w:rPr>
          <w:rFonts w:ascii="Candara" w:hAnsi="Candara" w:cs="BookAntiqua"/>
          <w:color w:val="000000"/>
          <w:sz w:val="24"/>
          <w:szCs w:val="24"/>
        </w:rPr>
        <w:t>pour le même lot de cet appel d’offres</w:t>
      </w:r>
      <w:r w:rsidRPr="00A21530">
        <w:rPr>
          <w:rFonts w:ascii="Candara" w:hAnsi="Candara" w:cs="BookAntiqua"/>
          <w:color w:val="000000"/>
          <w:sz w:val="24"/>
          <w:szCs w:val="24"/>
        </w:rPr>
        <w:t>.</w:t>
      </w:r>
    </w:p>
    <w:p w:rsidR="00050026" w:rsidRPr="00A21530" w:rsidRDefault="00050026" w:rsidP="00A2153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 w:rsidRPr="00A21530">
        <w:rPr>
          <w:rFonts w:ascii="Candara" w:hAnsi="Candara" w:cs="BookAntiqua"/>
          <w:color w:val="000000"/>
          <w:sz w:val="24"/>
          <w:szCs w:val="24"/>
        </w:rPr>
        <w:t>Le bordereau des prix et le détail estimatif (conformément au modèle ci-joint).</w:t>
      </w:r>
    </w:p>
    <w:p w:rsidR="00050026" w:rsidRPr="00036BEF" w:rsidRDefault="00050026" w:rsidP="00A66696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 w:rsidRPr="00036BEF">
        <w:rPr>
          <w:rFonts w:ascii="Candara" w:hAnsi="Candara" w:cs="BookAntiqua"/>
          <w:color w:val="000000"/>
          <w:sz w:val="24"/>
          <w:szCs w:val="24"/>
        </w:rPr>
        <w:t xml:space="preserve">Les offres doivent être établies sans contenir ni restrictions ni réserves. </w:t>
      </w:r>
      <w:r>
        <w:rPr>
          <w:rFonts w:ascii="Candara" w:hAnsi="Candara" w:cs="BookAntiqua"/>
          <w:color w:val="000000"/>
          <w:sz w:val="24"/>
          <w:szCs w:val="24"/>
        </w:rPr>
        <w:t>L</w:t>
      </w:r>
      <w:r w:rsidR="00CA6472">
        <w:rPr>
          <w:rFonts w:ascii="Candara" w:hAnsi="Candara" w:cs="BookAntiqua"/>
          <w:color w:val="000000"/>
          <w:sz w:val="24"/>
          <w:szCs w:val="24"/>
        </w:rPr>
        <w:t xml:space="preserve">a Faculté des Sciences </w:t>
      </w:r>
      <w:r w:rsidR="00A66696">
        <w:rPr>
          <w:rFonts w:ascii="Candara" w:hAnsi="Candara" w:cs="BookAntiqua"/>
          <w:color w:val="000000"/>
          <w:sz w:val="24"/>
          <w:szCs w:val="24"/>
        </w:rPr>
        <w:t>et Techniques de</w:t>
      </w:r>
      <w:r w:rsidR="00CA6472">
        <w:rPr>
          <w:rFonts w:ascii="Candara" w:hAnsi="Candara" w:cs="BookAntiqua"/>
          <w:color w:val="000000"/>
          <w:sz w:val="24"/>
          <w:szCs w:val="24"/>
        </w:rPr>
        <w:t xml:space="preserve"> Mohammedia (Sis, Mohammedia, </w:t>
      </w:r>
      <w:r w:rsidR="00A66696">
        <w:rPr>
          <w:rFonts w:ascii="Candara" w:hAnsi="Candara" w:cs="BookAntiqua"/>
          <w:color w:val="000000"/>
          <w:sz w:val="24"/>
          <w:szCs w:val="24"/>
        </w:rPr>
        <w:t>Avenue des Facultés route de Rabat</w:t>
      </w:r>
      <w:r w:rsidR="00CA6472">
        <w:rPr>
          <w:rFonts w:ascii="Candara" w:hAnsi="Candara" w:cs="BookAntiqua"/>
          <w:color w:val="000000"/>
          <w:sz w:val="24"/>
          <w:szCs w:val="24"/>
        </w:rPr>
        <w:t>)</w:t>
      </w:r>
      <w:r w:rsidR="002F0F1F">
        <w:rPr>
          <w:rFonts w:ascii="Candara" w:hAnsi="Candara" w:cs="BookAntiqua"/>
          <w:color w:val="000000"/>
          <w:sz w:val="24"/>
          <w:szCs w:val="24"/>
        </w:rPr>
        <w:t xml:space="preserve"> </w:t>
      </w:r>
      <w:r w:rsidRPr="00036BEF">
        <w:rPr>
          <w:rFonts w:ascii="Candara" w:hAnsi="Candara" w:cs="BookAntiqua"/>
          <w:color w:val="000000"/>
          <w:sz w:val="24"/>
          <w:szCs w:val="24"/>
        </w:rPr>
        <w:t>se réserve le droit d’écarter toute offre qui contiendrait des réserves ou</w:t>
      </w:r>
      <w:r w:rsidR="000E09C9">
        <w:rPr>
          <w:rFonts w:ascii="Candara" w:hAnsi="Candara" w:cs="BookAntiqua"/>
          <w:color w:val="000000"/>
          <w:sz w:val="24"/>
          <w:szCs w:val="24"/>
        </w:rPr>
        <w:t xml:space="preserve"> </w:t>
      </w:r>
      <w:r w:rsidRPr="00036BEF">
        <w:rPr>
          <w:rFonts w:ascii="Candara" w:hAnsi="Candara" w:cs="BookAntiqua"/>
          <w:color w:val="000000"/>
          <w:sz w:val="24"/>
          <w:szCs w:val="24"/>
        </w:rPr>
        <w:t>serait assortie de conditions.</w:t>
      </w:r>
    </w:p>
    <w:p w:rsidR="00CA6472" w:rsidRPr="00036BEF" w:rsidRDefault="00050026" w:rsidP="00101B80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 w:rsidRPr="00300BAC">
        <w:rPr>
          <w:rFonts w:ascii="Candara" w:hAnsi="Candara" w:cs="BookAntiqua"/>
          <w:b/>
          <w:bCs/>
          <w:color w:val="000000"/>
          <w:sz w:val="24"/>
          <w:szCs w:val="24"/>
        </w:rPr>
        <w:t>N.B</w:t>
      </w:r>
      <w:r w:rsidRPr="00036BEF">
        <w:rPr>
          <w:rFonts w:ascii="Candara" w:hAnsi="Candara" w:cs="BookAntiqua"/>
          <w:color w:val="000000"/>
          <w:sz w:val="24"/>
          <w:szCs w:val="24"/>
        </w:rPr>
        <w:t xml:space="preserve"> : Le montant de l’acte d’engagement ainsi que le montant du bordereau </w:t>
      </w:r>
      <w:r w:rsidR="000E09C9" w:rsidRPr="00036BEF">
        <w:rPr>
          <w:rFonts w:ascii="Candara" w:hAnsi="Candara" w:cs="BookAntiqua"/>
          <w:color w:val="000000"/>
          <w:sz w:val="24"/>
          <w:szCs w:val="24"/>
        </w:rPr>
        <w:t>des prix</w:t>
      </w:r>
      <w:r w:rsidRPr="00036BEF">
        <w:rPr>
          <w:rFonts w:ascii="Candara" w:hAnsi="Candara" w:cs="BookAntiqua"/>
          <w:color w:val="000000"/>
          <w:sz w:val="24"/>
          <w:szCs w:val="24"/>
        </w:rPr>
        <w:t xml:space="preserve"> devront être écrits en chiffres et en toutes lettres.</w:t>
      </w:r>
    </w:p>
    <w:p w:rsidR="00050026" w:rsidRPr="00FB72FC" w:rsidRDefault="00050026" w:rsidP="00036BEF">
      <w:pPr>
        <w:autoSpaceDE w:val="0"/>
        <w:autoSpaceDN w:val="0"/>
        <w:adjustRightInd w:val="0"/>
        <w:spacing w:before="120" w:after="120"/>
        <w:jc w:val="both"/>
        <w:rPr>
          <w:rFonts w:ascii="Candara" w:hAnsi="Candara"/>
          <w:b/>
          <w:bCs/>
          <w:color w:val="000000"/>
        </w:rPr>
      </w:pPr>
      <w:r w:rsidRPr="00FB72FC">
        <w:rPr>
          <w:rFonts w:ascii="Candara" w:hAnsi="Candara"/>
          <w:b/>
          <w:bCs/>
          <w:color w:val="000000"/>
        </w:rPr>
        <w:t>Article 5 - Visite du dépôt</w:t>
      </w:r>
    </w:p>
    <w:p w:rsidR="00286F26" w:rsidRDefault="00050026" w:rsidP="000E09C9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 w:rsidRPr="00036BEF">
        <w:rPr>
          <w:rFonts w:ascii="Candara" w:hAnsi="Candara" w:cs="BookAntiqua"/>
          <w:color w:val="000000"/>
          <w:sz w:val="24"/>
          <w:szCs w:val="24"/>
        </w:rPr>
        <w:t xml:space="preserve">Les produits à vendre objet de la présente vente aux enchères </w:t>
      </w:r>
      <w:r>
        <w:rPr>
          <w:rFonts w:ascii="Candara" w:hAnsi="Candara" w:cs="BookAntiqua"/>
          <w:color w:val="000000"/>
          <w:sz w:val="24"/>
          <w:szCs w:val="24"/>
        </w:rPr>
        <w:t>sont</w:t>
      </w:r>
      <w:r w:rsidRPr="00036BEF">
        <w:rPr>
          <w:rFonts w:ascii="Candara" w:hAnsi="Candara" w:cs="BookAntiqua"/>
          <w:color w:val="000000"/>
          <w:sz w:val="24"/>
          <w:szCs w:val="24"/>
        </w:rPr>
        <w:t xml:space="preserve"> exposé</w:t>
      </w:r>
      <w:r>
        <w:rPr>
          <w:rFonts w:ascii="Candara" w:hAnsi="Candara" w:cs="BookAntiqua"/>
          <w:color w:val="000000"/>
          <w:sz w:val="24"/>
          <w:szCs w:val="24"/>
        </w:rPr>
        <w:t>s</w:t>
      </w:r>
      <w:r w:rsidRPr="00036BEF">
        <w:rPr>
          <w:rFonts w:ascii="Candara" w:hAnsi="Candara" w:cs="BookAntiqua"/>
          <w:color w:val="000000"/>
          <w:sz w:val="24"/>
          <w:szCs w:val="24"/>
        </w:rPr>
        <w:t xml:space="preserve"> </w:t>
      </w:r>
      <w:r w:rsidR="000E09C9" w:rsidRPr="00036BEF">
        <w:rPr>
          <w:rFonts w:ascii="Candara" w:hAnsi="Candara" w:cs="BookAntiqua"/>
          <w:color w:val="000000"/>
          <w:sz w:val="24"/>
          <w:szCs w:val="24"/>
        </w:rPr>
        <w:t>au dépôt</w:t>
      </w:r>
      <w:r>
        <w:rPr>
          <w:rFonts w:ascii="Candara" w:hAnsi="Candara" w:cs="BookAntiqua"/>
          <w:color w:val="000000"/>
          <w:sz w:val="24"/>
          <w:szCs w:val="24"/>
        </w:rPr>
        <w:t xml:space="preserve"> sis </w:t>
      </w:r>
      <w:r w:rsidRPr="00300BAC">
        <w:rPr>
          <w:rFonts w:ascii="Candara" w:hAnsi="Candara" w:cs="BookAntiqua"/>
          <w:color w:val="000000"/>
          <w:sz w:val="24"/>
          <w:szCs w:val="24"/>
        </w:rPr>
        <w:t>à</w:t>
      </w:r>
      <w:r w:rsidR="002F0F1F">
        <w:rPr>
          <w:rFonts w:ascii="Candara" w:hAnsi="Candara" w:cs="BookAntiqua"/>
          <w:color w:val="000000"/>
          <w:sz w:val="24"/>
          <w:szCs w:val="24"/>
        </w:rPr>
        <w:t xml:space="preserve"> la</w:t>
      </w:r>
      <w:r w:rsidR="00A66696">
        <w:rPr>
          <w:rFonts w:ascii="Candara" w:hAnsi="Candara" w:cs="BookAntiqua"/>
          <w:color w:val="000000"/>
          <w:sz w:val="24"/>
          <w:szCs w:val="24"/>
        </w:rPr>
        <w:t xml:space="preserve"> Faculté des Sciences et Techniques de Mohammedia (Sis, Mohammedia, Avenue des Facultés route de Rabat)</w:t>
      </w:r>
      <w:r w:rsidR="0019670F">
        <w:rPr>
          <w:rFonts w:ascii="Candara" w:hAnsi="Candara" w:cs="BookAntiqua"/>
          <w:color w:val="000000"/>
          <w:sz w:val="24"/>
          <w:szCs w:val="24"/>
        </w:rPr>
        <w:t xml:space="preserve">. </w:t>
      </w:r>
      <w:r w:rsidRPr="00300BAC">
        <w:rPr>
          <w:rFonts w:ascii="Candara" w:hAnsi="Candara" w:cs="BookAntiqua"/>
          <w:color w:val="000000"/>
          <w:sz w:val="24"/>
          <w:szCs w:val="24"/>
        </w:rPr>
        <w:t xml:space="preserve">Ce dépôt peut être visité pendant les heures de 9h00 à 15h00 du Lundi au Vendredi, à partir du lendemain de la publication de l’avis de vente </w:t>
      </w:r>
      <w:r w:rsidR="000E09C9" w:rsidRPr="00300BAC">
        <w:rPr>
          <w:rFonts w:ascii="Candara" w:hAnsi="Candara" w:cs="BookAntiqua"/>
          <w:color w:val="000000"/>
          <w:sz w:val="24"/>
          <w:szCs w:val="24"/>
        </w:rPr>
        <w:t>aux enchères</w:t>
      </w:r>
      <w:r w:rsidRPr="00300BAC">
        <w:rPr>
          <w:rFonts w:ascii="Candara" w:hAnsi="Candara" w:cs="BookAntiqua"/>
          <w:color w:val="000000"/>
          <w:sz w:val="24"/>
          <w:szCs w:val="24"/>
        </w:rPr>
        <w:t xml:space="preserve"> et jusqu’au dernier jour ouvrable </w:t>
      </w:r>
      <w:r w:rsidR="002E34D3" w:rsidRPr="00300BAC">
        <w:rPr>
          <w:rFonts w:ascii="Candara" w:hAnsi="Candara" w:cs="BookAntiqua"/>
          <w:color w:val="000000"/>
          <w:sz w:val="24"/>
          <w:szCs w:val="24"/>
        </w:rPr>
        <w:t>précédant</w:t>
      </w:r>
      <w:r w:rsidRPr="00300BAC">
        <w:rPr>
          <w:rFonts w:ascii="Candara" w:hAnsi="Candara" w:cs="BookAntiqua"/>
          <w:color w:val="000000"/>
          <w:sz w:val="24"/>
          <w:szCs w:val="24"/>
        </w:rPr>
        <w:t xml:space="preserve"> la date de la séance publique de vente.</w:t>
      </w:r>
    </w:p>
    <w:p w:rsidR="00050026" w:rsidRDefault="00050026" w:rsidP="00286F26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 w:rsidRPr="00036BEF">
        <w:rPr>
          <w:rFonts w:ascii="Candara" w:hAnsi="Candara" w:cs="BookAntiqua"/>
          <w:color w:val="000000"/>
          <w:sz w:val="24"/>
          <w:szCs w:val="24"/>
        </w:rPr>
        <w:lastRenderedPageBreak/>
        <w:t xml:space="preserve">L’entrepreneur titulaire ne pourra en aucun cas formuler de réclamations </w:t>
      </w:r>
      <w:r w:rsidR="000E09C9" w:rsidRPr="00036BEF">
        <w:rPr>
          <w:rFonts w:ascii="Candara" w:hAnsi="Candara" w:cs="BookAntiqua"/>
          <w:color w:val="000000"/>
          <w:sz w:val="24"/>
          <w:szCs w:val="24"/>
        </w:rPr>
        <w:t>basées sur</w:t>
      </w:r>
      <w:r w:rsidRPr="00036BEF">
        <w:rPr>
          <w:rFonts w:ascii="Candara" w:hAnsi="Candara" w:cs="BookAntiqua"/>
          <w:color w:val="000000"/>
          <w:sz w:val="24"/>
          <w:szCs w:val="24"/>
        </w:rPr>
        <w:t xml:space="preserve"> une </w:t>
      </w:r>
      <w:r>
        <w:rPr>
          <w:rFonts w:ascii="Candara" w:hAnsi="Candara" w:cs="BookAntiqua"/>
          <w:color w:val="000000"/>
          <w:sz w:val="24"/>
          <w:szCs w:val="24"/>
        </w:rPr>
        <w:t>reconnaissance insuffisante de l’état du matériel vendu ou d</w:t>
      </w:r>
      <w:r w:rsidRPr="00036BEF">
        <w:rPr>
          <w:rFonts w:ascii="Candara" w:hAnsi="Candara" w:cs="BookAntiqua"/>
          <w:color w:val="000000"/>
          <w:sz w:val="24"/>
          <w:szCs w:val="24"/>
        </w:rPr>
        <w:t>es conditions</w:t>
      </w:r>
      <w:r>
        <w:rPr>
          <w:rFonts w:ascii="Candara" w:hAnsi="Candara" w:cs="BookAntiqua"/>
          <w:color w:val="000000"/>
          <w:sz w:val="24"/>
          <w:szCs w:val="24"/>
        </w:rPr>
        <w:t xml:space="preserve"> de manutention dudit matériel.</w:t>
      </w:r>
    </w:p>
    <w:p w:rsidR="00050026" w:rsidRPr="00FB72FC" w:rsidRDefault="00050026" w:rsidP="00036BEF">
      <w:pPr>
        <w:autoSpaceDE w:val="0"/>
        <w:autoSpaceDN w:val="0"/>
        <w:adjustRightInd w:val="0"/>
        <w:spacing w:before="120" w:after="120"/>
        <w:jc w:val="both"/>
        <w:rPr>
          <w:rFonts w:ascii="Candara" w:hAnsi="Candara"/>
          <w:b/>
          <w:bCs/>
          <w:color w:val="000000"/>
        </w:rPr>
      </w:pPr>
      <w:r w:rsidRPr="00FB72FC">
        <w:rPr>
          <w:rFonts w:ascii="Candara" w:hAnsi="Candara"/>
          <w:b/>
          <w:bCs/>
          <w:color w:val="000000"/>
        </w:rPr>
        <w:t>Article 6- Evacuation des produits vendus</w:t>
      </w:r>
    </w:p>
    <w:p w:rsidR="00050026" w:rsidRPr="00036BEF" w:rsidRDefault="00050026" w:rsidP="0019670F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 w:rsidRPr="00036BEF">
        <w:rPr>
          <w:rFonts w:ascii="Candara" w:hAnsi="Candara" w:cs="BookAntiqua"/>
          <w:color w:val="000000"/>
          <w:sz w:val="24"/>
          <w:szCs w:val="24"/>
        </w:rPr>
        <w:t xml:space="preserve">L’acheteur prendra les dispositions nécessaires pour terminer l'évacuation </w:t>
      </w:r>
      <w:r w:rsidR="000E09C9" w:rsidRPr="00036BEF">
        <w:rPr>
          <w:rFonts w:ascii="Candara" w:hAnsi="Candara" w:cs="BookAntiqua"/>
          <w:color w:val="000000"/>
          <w:sz w:val="24"/>
          <w:szCs w:val="24"/>
        </w:rPr>
        <w:t>des produits</w:t>
      </w:r>
      <w:r w:rsidRPr="00036BEF">
        <w:rPr>
          <w:rFonts w:ascii="Candara" w:hAnsi="Candara" w:cs="BookAntiqua"/>
          <w:color w:val="000000"/>
          <w:sz w:val="24"/>
          <w:szCs w:val="24"/>
        </w:rPr>
        <w:t xml:space="preserve"> de vente dans un délai </w:t>
      </w:r>
      <w:r w:rsidR="0019670F">
        <w:rPr>
          <w:rFonts w:ascii="Candara" w:hAnsi="Candara" w:cs="BookAntiqua"/>
          <w:color w:val="000000"/>
          <w:sz w:val="24"/>
          <w:szCs w:val="24"/>
        </w:rPr>
        <w:t xml:space="preserve">de </w:t>
      </w:r>
      <w:r w:rsidR="002F0F1F">
        <w:rPr>
          <w:rFonts w:ascii="Candara" w:hAnsi="Candara" w:cs="BookAntiqua,Bold"/>
          <w:b/>
          <w:bCs/>
          <w:sz w:val="24"/>
          <w:szCs w:val="24"/>
        </w:rPr>
        <w:t>Vingt</w:t>
      </w:r>
      <w:r w:rsidRPr="00300BAC">
        <w:rPr>
          <w:rFonts w:ascii="Candara" w:hAnsi="Candara" w:cs="BookAntiqua,Bold"/>
          <w:b/>
          <w:bCs/>
          <w:sz w:val="24"/>
          <w:szCs w:val="24"/>
        </w:rPr>
        <w:t xml:space="preserve"> jours</w:t>
      </w:r>
      <w:r w:rsidR="002F0F1F">
        <w:rPr>
          <w:rFonts w:ascii="Candara" w:hAnsi="Candara" w:cs="BookAntiqua,Bold"/>
          <w:b/>
          <w:bCs/>
          <w:sz w:val="24"/>
          <w:szCs w:val="24"/>
        </w:rPr>
        <w:t xml:space="preserve"> </w:t>
      </w:r>
      <w:r w:rsidR="0019670F" w:rsidRPr="00300BAC">
        <w:rPr>
          <w:rFonts w:ascii="Candara" w:hAnsi="Candara" w:cs="BookAntiqua,Bold"/>
          <w:b/>
          <w:bCs/>
          <w:sz w:val="24"/>
          <w:szCs w:val="24"/>
        </w:rPr>
        <w:t>(</w:t>
      </w:r>
      <w:r w:rsidR="0019670F">
        <w:rPr>
          <w:rFonts w:ascii="Candara" w:hAnsi="Candara" w:cs="BookAntiqua,Bold"/>
          <w:b/>
          <w:bCs/>
          <w:sz w:val="24"/>
          <w:szCs w:val="24"/>
        </w:rPr>
        <w:t>20j</w:t>
      </w:r>
      <w:r w:rsidR="0019670F" w:rsidRPr="00300BAC">
        <w:rPr>
          <w:rFonts w:ascii="Candara" w:hAnsi="Candara" w:cs="BookAntiqua,Bold"/>
          <w:b/>
          <w:bCs/>
          <w:sz w:val="24"/>
          <w:szCs w:val="24"/>
        </w:rPr>
        <w:t xml:space="preserve">) </w:t>
      </w:r>
      <w:r w:rsidRPr="00036BEF">
        <w:rPr>
          <w:rFonts w:ascii="Candara" w:hAnsi="Candara" w:cs="BookAntiqua"/>
          <w:color w:val="000000"/>
          <w:sz w:val="24"/>
          <w:szCs w:val="24"/>
        </w:rPr>
        <w:t xml:space="preserve">à partir de la date d’affichage </w:t>
      </w:r>
      <w:r w:rsidR="000E09C9" w:rsidRPr="00036BEF">
        <w:rPr>
          <w:rFonts w:ascii="Candara" w:hAnsi="Candara" w:cs="BookAntiqua"/>
          <w:color w:val="000000"/>
          <w:sz w:val="24"/>
          <w:szCs w:val="24"/>
        </w:rPr>
        <w:t>des résultats</w:t>
      </w:r>
      <w:r w:rsidRPr="00036BEF">
        <w:rPr>
          <w:rFonts w:ascii="Candara" w:hAnsi="Candara" w:cs="BookAntiqua"/>
          <w:color w:val="000000"/>
          <w:sz w:val="24"/>
          <w:szCs w:val="24"/>
        </w:rPr>
        <w:t xml:space="preserve"> de vente.</w:t>
      </w:r>
    </w:p>
    <w:p w:rsidR="00F13BE8" w:rsidRPr="00036BEF" w:rsidRDefault="00050026" w:rsidP="007D6616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 w:rsidRPr="00036BEF">
        <w:rPr>
          <w:rFonts w:ascii="Candara" w:hAnsi="Candara" w:cs="BookAntiqua"/>
          <w:color w:val="000000"/>
          <w:sz w:val="24"/>
          <w:szCs w:val="24"/>
        </w:rPr>
        <w:t xml:space="preserve">Passé ce délai, </w:t>
      </w:r>
      <w:r w:rsidR="007D6616">
        <w:rPr>
          <w:rFonts w:ascii="Candara" w:hAnsi="Candara" w:cs="BookAntiqua"/>
          <w:color w:val="000000"/>
          <w:sz w:val="24"/>
          <w:szCs w:val="24"/>
        </w:rPr>
        <w:t xml:space="preserve">La Faculté des Sciences et Techniques de Mohammedia (Sis, Mohammedia, Avenue des Facultés route de Rabat) </w:t>
      </w:r>
      <w:r w:rsidRPr="00036BEF">
        <w:rPr>
          <w:rFonts w:ascii="Candara" w:hAnsi="Candara" w:cs="BookAntiqua"/>
          <w:color w:val="000000"/>
          <w:sz w:val="24"/>
          <w:szCs w:val="24"/>
        </w:rPr>
        <w:t>se réserve le droit de disposer des lots non enlevés et dans ce cas</w:t>
      </w:r>
      <w:r>
        <w:rPr>
          <w:rFonts w:ascii="Candara" w:hAnsi="Candara" w:cs="BookAntiqua"/>
          <w:color w:val="000000"/>
          <w:sz w:val="24"/>
          <w:szCs w:val="24"/>
        </w:rPr>
        <w:t>,</w:t>
      </w:r>
      <w:r w:rsidRPr="00036BEF">
        <w:rPr>
          <w:rFonts w:ascii="Candara" w:hAnsi="Candara" w:cs="BookAntiqua"/>
          <w:color w:val="000000"/>
          <w:sz w:val="24"/>
          <w:szCs w:val="24"/>
        </w:rPr>
        <w:t xml:space="preserve"> le </w:t>
      </w:r>
      <w:r w:rsidR="000E09C9" w:rsidRPr="00036BEF">
        <w:rPr>
          <w:rFonts w:ascii="Candara" w:hAnsi="Candara" w:cs="BookAntiqua"/>
          <w:color w:val="000000"/>
          <w:sz w:val="24"/>
          <w:szCs w:val="24"/>
        </w:rPr>
        <w:t>cautionnement provisoire</w:t>
      </w:r>
      <w:r w:rsidRPr="00036BEF">
        <w:rPr>
          <w:rFonts w:ascii="Candara" w:hAnsi="Candara" w:cs="BookAntiqua"/>
          <w:color w:val="000000"/>
          <w:sz w:val="24"/>
          <w:szCs w:val="24"/>
        </w:rPr>
        <w:t xml:space="preserve"> lui restera entièrement acquis de plein droit.</w:t>
      </w:r>
    </w:p>
    <w:p w:rsidR="00050026" w:rsidRPr="00FB72FC" w:rsidRDefault="00050026" w:rsidP="00036BEF">
      <w:pPr>
        <w:autoSpaceDE w:val="0"/>
        <w:autoSpaceDN w:val="0"/>
        <w:adjustRightInd w:val="0"/>
        <w:spacing w:before="120" w:after="120"/>
        <w:jc w:val="both"/>
        <w:rPr>
          <w:rFonts w:ascii="Candara" w:hAnsi="Candara"/>
          <w:b/>
          <w:bCs/>
          <w:color w:val="000000"/>
        </w:rPr>
      </w:pPr>
      <w:r w:rsidRPr="00FB72FC">
        <w:rPr>
          <w:rFonts w:ascii="Candara" w:hAnsi="Candara"/>
          <w:b/>
          <w:bCs/>
          <w:color w:val="000000"/>
        </w:rPr>
        <w:t>Article 7- Réception définitive</w:t>
      </w:r>
    </w:p>
    <w:p w:rsidR="00050026" w:rsidRPr="00036BEF" w:rsidRDefault="00050026" w:rsidP="00036BEF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 w:rsidRPr="00036BEF">
        <w:rPr>
          <w:rFonts w:ascii="Candara" w:hAnsi="Candara" w:cs="BookAntiqua"/>
          <w:color w:val="000000"/>
          <w:sz w:val="24"/>
          <w:szCs w:val="24"/>
        </w:rPr>
        <w:t>Dès que l'ensemble des produits vendus aura été évacué, l’acheteur sera tenu</w:t>
      </w:r>
      <w:r w:rsidR="000E09C9">
        <w:rPr>
          <w:rFonts w:ascii="Candara" w:hAnsi="Candara" w:cs="BookAntiqua"/>
          <w:color w:val="000000"/>
          <w:sz w:val="24"/>
          <w:szCs w:val="24"/>
        </w:rPr>
        <w:t xml:space="preserve"> </w:t>
      </w:r>
      <w:r w:rsidRPr="00036BEF">
        <w:rPr>
          <w:rFonts w:ascii="Candara" w:hAnsi="Candara" w:cs="BookAntiqua"/>
          <w:color w:val="000000"/>
          <w:sz w:val="24"/>
          <w:szCs w:val="24"/>
        </w:rPr>
        <w:t>d'en aviser le M</w:t>
      </w:r>
      <w:r>
        <w:rPr>
          <w:rFonts w:ascii="Candara" w:hAnsi="Candara" w:cs="BookAntiqua"/>
          <w:color w:val="000000"/>
          <w:sz w:val="24"/>
          <w:szCs w:val="24"/>
        </w:rPr>
        <w:t>aître d’</w:t>
      </w:r>
      <w:r w:rsidRPr="00036BEF">
        <w:rPr>
          <w:rFonts w:ascii="Candara" w:hAnsi="Candara" w:cs="BookAntiqua"/>
          <w:color w:val="000000"/>
          <w:sz w:val="24"/>
          <w:szCs w:val="24"/>
        </w:rPr>
        <w:t>O</w:t>
      </w:r>
      <w:r>
        <w:rPr>
          <w:rFonts w:ascii="Candara" w:hAnsi="Candara" w:cs="BookAntiqua"/>
          <w:color w:val="000000"/>
          <w:sz w:val="24"/>
          <w:szCs w:val="24"/>
        </w:rPr>
        <w:t>uvrage</w:t>
      </w:r>
      <w:r w:rsidRPr="00036BEF">
        <w:rPr>
          <w:rFonts w:ascii="Candara" w:hAnsi="Candara" w:cs="BookAntiqua"/>
          <w:color w:val="000000"/>
          <w:sz w:val="24"/>
          <w:szCs w:val="24"/>
        </w:rPr>
        <w:t xml:space="preserve"> par fax ou lettre recommandée. Il sera alors procédé aux</w:t>
      </w:r>
      <w:r w:rsidR="000E09C9">
        <w:rPr>
          <w:rFonts w:ascii="Candara" w:hAnsi="Candara" w:cs="BookAntiqua"/>
          <w:color w:val="000000"/>
          <w:sz w:val="24"/>
          <w:szCs w:val="24"/>
        </w:rPr>
        <w:t xml:space="preserve"> </w:t>
      </w:r>
      <w:r w:rsidRPr="00036BEF">
        <w:rPr>
          <w:rFonts w:ascii="Candara" w:hAnsi="Candara" w:cs="BookAntiqua"/>
          <w:color w:val="000000"/>
          <w:sz w:val="24"/>
          <w:szCs w:val="24"/>
        </w:rPr>
        <w:t>vérifications permettant de s'a</w:t>
      </w:r>
      <w:r>
        <w:rPr>
          <w:rFonts w:ascii="Candara" w:hAnsi="Candara" w:cs="BookAntiqua"/>
          <w:color w:val="000000"/>
          <w:sz w:val="24"/>
          <w:szCs w:val="24"/>
        </w:rPr>
        <w:t>ssurer de la bonne évacuation du matériel vendu</w:t>
      </w:r>
      <w:r w:rsidRPr="00036BEF">
        <w:rPr>
          <w:rFonts w:ascii="Candara" w:hAnsi="Candara" w:cs="BookAntiqua"/>
          <w:color w:val="000000"/>
          <w:sz w:val="24"/>
          <w:szCs w:val="24"/>
        </w:rPr>
        <w:t>.</w:t>
      </w:r>
    </w:p>
    <w:p w:rsidR="00050026" w:rsidRPr="00036BEF" w:rsidRDefault="00050026" w:rsidP="00036BEF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 w:rsidRPr="00036BEF">
        <w:rPr>
          <w:rFonts w:ascii="Candara" w:hAnsi="Candara" w:cs="BookAntiqua"/>
          <w:color w:val="000000"/>
          <w:sz w:val="24"/>
          <w:szCs w:val="24"/>
        </w:rPr>
        <w:t>Il reste entendu que la réception définitive ne pourra être prononcée que dans la</w:t>
      </w:r>
      <w:r w:rsidR="000E09C9">
        <w:rPr>
          <w:rFonts w:ascii="Candara" w:hAnsi="Candara" w:cs="BookAntiqua"/>
          <w:color w:val="000000"/>
          <w:sz w:val="24"/>
          <w:szCs w:val="24"/>
        </w:rPr>
        <w:t xml:space="preserve"> </w:t>
      </w:r>
      <w:r w:rsidRPr="00036BEF">
        <w:rPr>
          <w:rFonts w:ascii="Candara" w:hAnsi="Candara" w:cs="BookAntiqua"/>
          <w:color w:val="000000"/>
          <w:sz w:val="24"/>
          <w:szCs w:val="24"/>
        </w:rPr>
        <w:t>mesure où les opérations de vérification n'auront donné lieu à aucune observation</w:t>
      </w:r>
      <w:r w:rsidR="000E09C9">
        <w:rPr>
          <w:rFonts w:ascii="Candara" w:hAnsi="Candara" w:cs="BookAntiqua"/>
          <w:color w:val="000000"/>
          <w:sz w:val="24"/>
          <w:szCs w:val="24"/>
        </w:rPr>
        <w:t xml:space="preserve"> </w:t>
      </w:r>
      <w:r w:rsidRPr="00036BEF">
        <w:rPr>
          <w:rFonts w:ascii="Candara" w:hAnsi="Candara" w:cs="BookAntiqua"/>
          <w:color w:val="000000"/>
          <w:sz w:val="24"/>
          <w:szCs w:val="24"/>
        </w:rPr>
        <w:t xml:space="preserve">importante de la part du MO. Dans le cas contraire, elle ne pourra être </w:t>
      </w:r>
      <w:r w:rsidR="000E09C9" w:rsidRPr="00036BEF">
        <w:rPr>
          <w:rFonts w:ascii="Candara" w:hAnsi="Candara" w:cs="BookAntiqua"/>
          <w:color w:val="000000"/>
          <w:sz w:val="24"/>
          <w:szCs w:val="24"/>
        </w:rPr>
        <w:t>prononcée que</w:t>
      </w:r>
      <w:r w:rsidRPr="00036BEF">
        <w:rPr>
          <w:rFonts w:ascii="Candara" w:hAnsi="Candara" w:cs="BookAntiqua"/>
          <w:color w:val="000000"/>
          <w:sz w:val="24"/>
          <w:szCs w:val="24"/>
        </w:rPr>
        <w:t xml:space="preserve"> lorsque toutes les reprises de mise au point nécessaire auront été effectuées sans</w:t>
      </w:r>
      <w:r w:rsidR="000E09C9">
        <w:rPr>
          <w:rFonts w:ascii="Candara" w:hAnsi="Candara" w:cs="BookAntiqua"/>
          <w:color w:val="000000"/>
          <w:sz w:val="24"/>
          <w:szCs w:val="24"/>
        </w:rPr>
        <w:t xml:space="preserve"> </w:t>
      </w:r>
      <w:r w:rsidRPr="00036BEF">
        <w:rPr>
          <w:rFonts w:ascii="Candara" w:hAnsi="Candara" w:cs="BookAntiqua"/>
          <w:color w:val="000000"/>
          <w:sz w:val="24"/>
          <w:szCs w:val="24"/>
        </w:rPr>
        <w:t xml:space="preserve">lui entraîner pour autant une quelconque modification des délais </w:t>
      </w:r>
      <w:r>
        <w:rPr>
          <w:rFonts w:ascii="Candara" w:hAnsi="Candara" w:cs="BookAntiqua"/>
          <w:color w:val="000000"/>
          <w:sz w:val="24"/>
          <w:szCs w:val="24"/>
        </w:rPr>
        <w:t xml:space="preserve">d’exécution </w:t>
      </w:r>
      <w:r w:rsidRPr="00036BEF">
        <w:rPr>
          <w:rFonts w:ascii="Candara" w:hAnsi="Candara" w:cs="BookAntiqua"/>
          <w:color w:val="000000"/>
          <w:sz w:val="24"/>
          <w:szCs w:val="24"/>
        </w:rPr>
        <w:t>contractuels prévus</w:t>
      </w:r>
      <w:r w:rsidR="000E09C9">
        <w:rPr>
          <w:rFonts w:ascii="Candara" w:hAnsi="Candara" w:cs="BookAntiqua"/>
          <w:color w:val="000000"/>
          <w:sz w:val="24"/>
          <w:szCs w:val="24"/>
        </w:rPr>
        <w:t xml:space="preserve"> </w:t>
      </w:r>
      <w:r w:rsidRPr="00036BEF">
        <w:rPr>
          <w:rFonts w:ascii="Candara" w:hAnsi="Candara" w:cs="BookAntiqua"/>
          <w:color w:val="000000"/>
          <w:sz w:val="24"/>
          <w:szCs w:val="24"/>
        </w:rPr>
        <w:t>ci-dessus.</w:t>
      </w:r>
    </w:p>
    <w:p w:rsidR="00050026" w:rsidRPr="00036BEF" w:rsidRDefault="00050026" w:rsidP="00036BEF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 w:rsidRPr="00036BEF">
        <w:rPr>
          <w:rFonts w:ascii="Candara" w:hAnsi="Candara" w:cs="BookAntiqua"/>
          <w:color w:val="000000"/>
          <w:sz w:val="24"/>
          <w:szCs w:val="24"/>
        </w:rPr>
        <w:t xml:space="preserve">Lorsque tous les produits vendus auront été évacués, il sera établi un </w:t>
      </w:r>
      <w:r w:rsidR="000E09C9" w:rsidRPr="00036BEF">
        <w:rPr>
          <w:rFonts w:ascii="Candara" w:hAnsi="Candara" w:cs="BookAntiqua"/>
          <w:color w:val="000000"/>
          <w:sz w:val="24"/>
          <w:szCs w:val="24"/>
        </w:rPr>
        <w:t>procès-verbal</w:t>
      </w:r>
      <w:r w:rsidRPr="00036BEF">
        <w:rPr>
          <w:rFonts w:ascii="Candara" w:hAnsi="Candara" w:cs="BookAntiqua"/>
          <w:color w:val="000000"/>
          <w:sz w:val="24"/>
          <w:szCs w:val="24"/>
        </w:rPr>
        <w:t xml:space="preserve"> de réception définitive.</w:t>
      </w:r>
    </w:p>
    <w:p w:rsidR="00050026" w:rsidRPr="00FB72FC" w:rsidRDefault="00050026" w:rsidP="00036BEF">
      <w:pPr>
        <w:autoSpaceDE w:val="0"/>
        <w:autoSpaceDN w:val="0"/>
        <w:adjustRightInd w:val="0"/>
        <w:spacing w:before="120" w:after="120"/>
        <w:jc w:val="both"/>
        <w:rPr>
          <w:rFonts w:ascii="Candara" w:hAnsi="Candara"/>
          <w:b/>
          <w:bCs/>
          <w:color w:val="000000"/>
        </w:rPr>
      </w:pPr>
      <w:r w:rsidRPr="00FB72FC">
        <w:rPr>
          <w:rFonts w:ascii="Candara" w:hAnsi="Candara"/>
          <w:b/>
          <w:bCs/>
          <w:color w:val="000000"/>
        </w:rPr>
        <w:t>Article 8- Obligations diverses</w:t>
      </w:r>
    </w:p>
    <w:p w:rsidR="00050026" w:rsidRPr="00036BEF" w:rsidRDefault="00050026" w:rsidP="000E09C9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 w:rsidRPr="00036BEF">
        <w:rPr>
          <w:rFonts w:ascii="Candara" w:hAnsi="Candara" w:cs="BookAntiqua,Bold"/>
          <w:b/>
          <w:bCs/>
          <w:color w:val="000000"/>
          <w:sz w:val="24"/>
          <w:szCs w:val="24"/>
        </w:rPr>
        <w:t xml:space="preserve">1. </w:t>
      </w:r>
      <w:r w:rsidRPr="00036BEF">
        <w:rPr>
          <w:rFonts w:ascii="Candara" w:hAnsi="Candara" w:cs="BookAntiqua"/>
          <w:color w:val="000000"/>
          <w:sz w:val="24"/>
          <w:szCs w:val="24"/>
        </w:rPr>
        <w:t>L’acheteur sera tenu de provoquer lui-même toutes les instructions qui</w:t>
      </w:r>
      <w:r w:rsidR="000E09C9">
        <w:rPr>
          <w:rFonts w:ascii="Candara" w:hAnsi="Candara" w:cs="BookAntiqua"/>
          <w:color w:val="000000"/>
          <w:sz w:val="24"/>
          <w:szCs w:val="24"/>
        </w:rPr>
        <w:t xml:space="preserve"> </w:t>
      </w:r>
      <w:r w:rsidRPr="00036BEF">
        <w:rPr>
          <w:rFonts w:ascii="Candara" w:hAnsi="Candara" w:cs="BookAntiqua"/>
          <w:color w:val="000000"/>
          <w:sz w:val="24"/>
          <w:szCs w:val="24"/>
        </w:rPr>
        <w:t>pourraient lui</w:t>
      </w:r>
      <w:r w:rsidR="000E09C9">
        <w:rPr>
          <w:rFonts w:ascii="Candara" w:hAnsi="Candara" w:cs="BookAntiqua"/>
          <w:color w:val="000000"/>
          <w:sz w:val="24"/>
          <w:szCs w:val="24"/>
        </w:rPr>
        <w:t xml:space="preserve"> m</w:t>
      </w:r>
      <w:r w:rsidR="000E09C9" w:rsidRPr="00036BEF">
        <w:rPr>
          <w:rFonts w:ascii="Candara" w:hAnsi="Candara" w:cs="BookAntiqua"/>
          <w:color w:val="000000"/>
          <w:sz w:val="24"/>
          <w:szCs w:val="24"/>
        </w:rPr>
        <w:t>anquer</w:t>
      </w:r>
      <w:r w:rsidRPr="00036BEF">
        <w:rPr>
          <w:rFonts w:ascii="Candara" w:hAnsi="Candara" w:cs="BookAntiqua"/>
          <w:color w:val="000000"/>
          <w:sz w:val="24"/>
          <w:szCs w:val="24"/>
        </w:rPr>
        <w:t xml:space="preserve">, il ne pourra jamais se prévaloir du manque </w:t>
      </w:r>
      <w:r w:rsidR="000E09C9" w:rsidRPr="00036BEF">
        <w:rPr>
          <w:rFonts w:ascii="Candara" w:hAnsi="Candara" w:cs="BookAntiqua"/>
          <w:color w:val="000000"/>
          <w:sz w:val="24"/>
          <w:szCs w:val="24"/>
        </w:rPr>
        <w:t>de renseignements</w:t>
      </w:r>
      <w:r w:rsidRPr="00036BEF">
        <w:rPr>
          <w:rFonts w:ascii="Candara" w:hAnsi="Candara" w:cs="BookAntiqua"/>
          <w:color w:val="000000"/>
          <w:sz w:val="24"/>
          <w:szCs w:val="24"/>
        </w:rPr>
        <w:t xml:space="preserve"> pour justifier </w:t>
      </w:r>
      <w:r w:rsidR="000E09C9">
        <w:rPr>
          <w:rFonts w:ascii="Candara" w:hAnsi="Candara" w:cs="BookAntiqua"/>
          <w:color w:val="000000"/>
          <w:sz w:val="24"/>
          <w:szCs w:val="24"/>
        </w:rPr>
        <w:t>u</w:t>
      </w:r>
      <w:r w:rsidR="000E09C9" w:rsidRPr="00036BEF">
        <w:rPr>
          <w:rFonts w:ascii="Candara" w:hAnsi="Candara" w:cs="BookAntiqua"/>
          <w:color w:val="000000"/>
          <w:sz w:val="24"/>
          <w:szCs w:val="24"/>
        </w:rPr>
        <w:t>ne</w:t>
      </w:r>
      <w:r w:rsidRPr="00036BEF">
        <w:rPr>
          <w:rFonts w:ascii="Candara" w:hAnsi="Candara" w:cs="BookAntiqua"/>
          <w:color w:val="000000"/>
          <w:sz w:val="24"/>
          <w:szCs w:val="24"/>
        </w:rPr>
        <w:t xml:space="preserve"> exécution contraire à la volonté du MO ;</w:t>
      </w:r>
    </w:p>
    <w:p w:rsidR="0019670F" w:rsidRDefault="00050026" w:rsidP="00036BEF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,Bold"/>
          <w:bCs/>
          <w:color w:val="000000"/>
          <w:sz w:val="24"/>
          <w:szCs w:val="24"/>
        </w:rPr>
      </w:pPr>
      <w:r w:rsidRPr="00300BAC">
        <w:rPr>
          <w:rFonts w:ascii="Candara" w:hAnsi="Candara" w:cs="BookAntiqua,Bold"/>
          <w:b/>
          <w:color w:val="000000"/>
          <w:sz w:val="24"/>
          <w:szCs w:val="24"/>
        </w:rPr>
        <w:t>2.</w:t>
      </w:r>
      <w:r w:rsidRPr="00C3017E">
        <w:rPr>
          <w:rFonts w:ascii="Candara" w:hAnsi="Candara" w:cs="BookAntiqua,Bold"/>
          <w:bCs/>
          <w:color w:val="000000"/>
          <w:sz w:val="24"/>
          <w:szCs w:val="24"/>
        </w:rPr>
        <w:t xml:space="preserve"> L’acheteur sera tenu d’obtenir lui-même tous les permis et autorisations nécessaires </w:t>
      </w:r>
    </w:p>
    <w:p w:rsidR="0019670F" w:rsidRPr="00C3017E" w:rsidRDefault="000E09C9" w:rsidP="00E40488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,Bold"/>
          <w:bCs/>
          <w:color w:val="000000"/>
          <w:sz w:val="24"/>
          <w:szCs w:val="24"/>
        </w:rPr>
      </w:pPr>
      <w:r w:rsidRPr="00C3017E">
        <w:rPr>
          <w:rFonts w:ascii="Candara" w:hAnsi="Candara" w:cs="BookAntiqua,Bold"/>
          <w:bCs/>
          <w:color w:val="000000"/>
          <w:sz w:val="24"/>
          <w:szCs w:val="24"/>
        </w:rPr>
        <w:t>Octroyés</w:t>
      </w:r>
      <w:r w:rsidR="00050026" w:rsidRPr="00C3017E">
        <w:rPr>
          <w:rFonts w:ascii="Candara" w:hAnsi="Candara" w:cs="BookAntiqua,Bold"/>
          <w:bCs/>
          <w:color w:val="000000"/>
          <w:sz w:val="24"/>
          <w:szCs w:val="24"/>
        </w:rPr>
        <w:t xml:space="preserve"> par les différents organismes habilités ;</w:t>
      </w:r>
    </w:p>
    <w:p w:rsidR="00DC5779" w:rsidRDefault="00050026" w:rsidP="00C36223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>
        <w:rPr>
          <w:rFonts w:ascii="Candara" w:hAnsi="Candara" w:cs="BookAntiqua,Bold"/>
          <w:b/>
          <w:bCs/>
          <w:color w:val="000000"/>
          <w:sz w:val="24"/>
          <w:szCs w:val="24"/>
        </w:rPr>
        <w:t>3</w:t>
      </w:r>
      <w:r w:rsidRPr="00036BEF">
        <w:rPr>
          <w:rFonts w:ascii="Candara" w:hAnsi="Candara" w:cs="BookAntiqua,Bold"/>
          <w:b/>
          <w:bCs/>
          <w:color w:val="000000"/>
          <w:sz w:val="24"/>
          <w:szCs w:val="24"/>
        </w:rPr>
        <w:t xml:space="preserve">. </w:t>
      </w:r>
      <w:r w:rsidRPr="00036BEF">
        <w:rPr>
          <w:rFonts w:ascii="Candara" w:hAnsi="Candara" w:cs="BookAntiqua"/>
          <w:color w:val="000000"/>
          <w:sz w:val="24"/>
          <w:szCs w:val="24"/>
        </w:rPr>
        <w:t>Le dégagement, le nettoiement et la remise en état des emplacements mis à la</w:t>
      </w:r>
    </w:p>
    <w:p w:rsidR="00DC5779" w:rsidRDefault="000E09C9" w:rsidP="00C36223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 w:rsidRPr="00036BEF">
        <w:rPr>
          <w:rFonts w:ascii="Candara" w:hAnsi="Candara" w:cs="BookAntiqua"/>
          <w:color w:val="000000"/>
          <w:sz w:val="24"/>
          <w:szCs w:val="24"/>
        </w:rPr>
        <w:t>Disposition</w:t>
      </w:r>
      <w:r w:rsidR="00050026" w:rsidRPr="00036BEF">
        <w:rPr>
          <w:rFonts w:ascii="Candara" w:hAnsi="Candara" w:cs="BookAntiqua"/>
          <w:color w:val="000000"/>
          <w:sz w:val="24"/>
          <w:szCs w:val="24"/>
        </w:rPr>
        <w:t xml:space="preserve"> de l'acheteur devront être exécutés avant de prononcer la</w:t>
      </w:r>
      <w:r>
        <w:rPr>
          <w:rFonts w:ascii="Candara" w:hAnsi="Candara" w:cs="BookAntiqua"/>
          <w:color w:val="000000"/>
          <w:sz w:val="24"/>
          <w:szCs w:val="24"/>
        </w:rPr>
        <w:t xml:space="preserve"> </w:t>
      </w:r>
      <w:r w:rsidR="00050026" w:rsidRPr="00036BEF">
        <w:rPr>
          <w:rFonts w:ascii="Candara" w:hAnsi="Candara" w:cs="BookAntiqua"/>
          <w:color w:val="000000"/>
          <w:sz w:val="24"/>
          <w:szCs w:val="24"/>
        </w:rPr>
        <w:t>réception</w:t>
      </w:r>
    </w:p>
    <w:p w:rsidR="0072300F" w:rsidRPr="00036BEF" w:rsidRDefault="000E09C9" w:rsidP="00466346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 w:rsidRPr="00036BEF">
        <w:rPr>
          <w:rFonts w:ascii="Candara" w:hAnsi="Candara" w:cs="BookAntiqua"/>
          <w:color w:val="000000"/>
          <w:sz w:val="24"/>
          <w:szCs w:val="24"/>
        </w:rPr>
        <w:t>Définitive</w:t>
      </w:r>
      <w:r w:rsidR="00050026" w:rsidRPr="00036BEF">
        <w:rPr>
          <w:rFonts w:ascii="Candara" w:hAnsi="Candara" w:cs="BookAntiqua"/>
          <w:color w:val="000000"/>
          <w:sz w:val="24"/>
          <w:szCs w:val="24"/>
        </w:rPr>
        <w:t>.</w:t>
      </w:r>
    </w:p>
    <w:p w:rsidR="00050026" w:rsidRPr="00FB72FC" w:rsidRDefault="00050026" w:rsidP="00036BEF">
      <w:pPr>
        <w:autoSpaceDE w:val="0"/>
        <w:autoSpaceDN w:val="0"/>
        <w:adjustRightInd w:val="0"/>
        <w:spacing w:before="120" w:after="120"/>
        <w:jc w:val="both"/>
        <w:rPr>
          <w:rFonts w:ascii="Candara" w:hAnsi="Candara"/>
          <w:b/>
          <w:bCs/>
          <w:color w:val="000000"/>
        </w:rPr>
      </w:pPr>
      <w:r w:rsidRPr="00FB72FC">
        <w:rPr>
          <w:rFonts w:ascii="Candara" w:hAnsi="Candara"/>
          <w:b/>
          <w:bCs/>
          <w:color w:val="000000"/>
        </w:rPr>
        <w:t>Article 9- Droits de timbre et d’enregistrement</w:t>
      </w:r>
    </w:p>
    <w:p w:rsidR="00DC5779" w:rsidRDefault="00050026" w:rsidP="0072300F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 w:rsidRPr="00036BEF">
        <w:rPr>
          <w:rFonts w:ascii="Candara" w:hAnsi="Candara" w:cs="BookAntiqua"/>
          <w:color w:val="000000"/>
          <w:sz w:val="24"/>
          <w:szCs w:val="24"/>
        </w:rPr>
        <w:t>Les droits de timbres et d'enregistrement seront à la charge de l'acheteur.</w:t>
      </w:r>
    </w:p>
    <w:p w:rsidR="00050026" w:rsidRPr="00FB72FC" w:rsidRDefault="00050026" w:rsidP="00036BEF">
      <w:pPr>
        <w:autoSpaceDE w:val="0"/>
        <w:autoSpaceDN w:val="0"/>
        <w:adjustRightInd w:val="0"/>
        <w:spacing w:before="120" w:after="120"/>
        <w:jc w:val="both"/>
        <w:rPr>
          <w:rFonts w:ascii="Candara" w:hAnsi="Candara"/>
          <w:b/>
          <w:bCs/>
          <w:color w:val="000000"/>
        </w:rPr>
      </w:pPr>
      <w:r w:rsidRPr="00FB72FC">
        <w:rPr>
          <w:rFonts w:ascii="Candara" w:hAnsi="Candara"/>
          <w:b/>
          <w:bCs/>
          <w:color w:val="000000"/>
        </w:rPr>
        <w:t>Article 10 - Règles de vente</w:t>
      </w:r>
    </w:p>
    <w:p w:rsidR="00050026" w:rsidRPr="00036BEF" w:rsidRDefault="00050026" w:rsidP="000E09C9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proofErr w:type="gramStart"/>
      <w:r w:rsidRPr="00300BAC">
        <w:rPr>
          <w:rFonts w:ascii="Candara" w:hAnsi="Candara" w:cs="BookAntiqua"/>
          <w:b/>
          <w:bCs/>
          <w:color w:val="000000"/>
          <w:sz w:val="24"/>
          <w:szCs w:val="24"/>
        </w:rPr>
        <w:t>A)</w:t>
      </w:r>
      <w:r w:rsidR="007D6616">
        <w:rPr>
          <w:rFonts w:ascii="Candara" w:hAnsi="Candara" w:cs="BookAntiqua"/>
          <w:color w:val="000000"/>
          <w:sz w:val="24"/>
          <w:szCs w:val="24"/>
        </w:rPr>
        <w:t>La</w:t>
      </w:r>
      <w:proofErr w:type="gramEnd"/>
      <w:r w:rsidR="007D6616">
        <w:rPr>
          <w:rFonts w:ascii="Candara" w:hAnsi="Candara" w:cs="BookAntiqua"/>
          <w:color w:val="000000"/>
          <w:sz w:val="24"/>
          <w:szCs w:val="24"/>
        </w:rPr>
        <w:t xml:space="preserve"> Faculté des Sciences et Techniques de Mohammedia (Sis, Mohammedia, Avenue des Facultés route de Rabat)</w:t>
      </w:r>
      <w:r w:rsidR="008C0AA0">
        <w:rPr>
          <w:rFonts w:ascii="Candara" w:hAnsi="Candara" w:cs="BookAntiqua"/>
          <w:color w:val="000000"/>
          <w:sz w:val="24"/>
          <w:szCs w:val="24"/>
        </w:rPr>
        <w:t>,</w:t>
      </w:r>
      <w:r w:rsidRPr="00036BEF">
        <w:rPr>
          <w:rFonts w:ascii="Candara" w:hAnsi="Candara" w:cs="BookAntiqua"/>
          <w:color w:val="000000"/>
          <w:sz w:val="24"/>
          <w:szCs w:val="24"/>
        </w:rPr>
        <w:t xml:space="preserve"> n’est pas</w:t>
      </w:r>
      <w:r w:rsidR="000E09C9">
        <w:rPr>
          <w:rFonts w:ascii="Candara" w:hAnsi="Candara" w:cs="BookAntiqua"/>
          <w:color w:val="000000"/>
          <w:sz w:val="24"/>
          <w:szCs w:val="24"/>
        </w:rPr>
        <w:t xml:space="preserve"> </w:t>
      </w:r>
      <w:r w:rsidRPr="00036BEF">
        <w:rPr>
          <w:rFonts w:ascii="Candara" w:hAnsi="Candara" w:cs="BookAntiqua"/>
          <w:color w:val="000000"/>
          <w:sz w:val="24"/>
          <w:szCs w:val="24"/>
        </w:rPr>
        <w:t>tenu</w:t>
      </w:r>
      <w:r>
        <w:rPr>
          <w:rFonts w:ascii="Candara" w:hAnsi="Candara" w:cs="BookAntiqua"/>
          <w:color w:val="000000"/>
          <w:sz w:val="24"/>
          <w:szCs w:val="24"/>
        </w:rPr>
        <w:t>e</w:t>
      </w:r>
      <w:r w:rsidRPr="00036BEF">
        <w:rPr>
          <w:rFonts w:ascii="Candara" w:hAnsi="Candara" w:cs="BookAntiqua"/>
          <w:color w:val="000000"/>
          <w:sz w:val="24"/>
          <w:szCs w:val="24"/>
        </w:rPr>
        <w:t xml:space="preserve"> de donner suite à la présente mise en </w:t>
      </w:r>
      <w:r w:rsidR="000E09C9">
        <w:rPr>
          <w:rFonts w:ascii="Candara" w:hAnsi="Candara" w:cs="BookAntiqua"/>
          <w:color w:val="000000"/>
          <w:sz w:val="24"/>
          <w:szCs w:val="24"/>
        </w:rPr>
        <w:t xml:space="preserve"> </w:t>
      </w:r>
      <w:r w:rsidRPr="00036BEF">
        <w:rPr>
          <w:rFonts w:ascii="Candara" w:hAnsi="Candara" w:cs="BookAntiqua"/>
          <w:color w:val="000000"/>
          <w:sz w:val="24"/>
          <w:szCs w:val="24"/>
        </w:rPr>
        <w:t>concurrence</w:t>
      </w:r>
      <w:r>
        <w:rPr>
          <w:rFonts w:ascii="Candara" w:hAnsi="Candara" w:cs="BookAntiqua"/>
          <w:color w:val="000000"/>
          <w:sz w:val="24"/>
          <w:szCs w:val="24"/>
        </w:rPr>
        <w:t>, si les offres reçues sont jugées insuffisantes</w:t>
      </w:r>
      <w:r w:rsidRPr="00036BEF">
        <w:rPr>
          <w:rFonts w:ascii="Candara" w:hAnsi="Candara" w:cs="BookAntiqua"/>
          <w:color w:val="000000"/>
          <w:sz w:val="24"/>
          <w:szCs w:val="24"/>
        </w:rPr>
        <w:t>.</w:t>
      </w:r>
    </w:p>
    <w:p w:rsidR="00050026" w:rsidRPr="00036BEF" w:rsidRDefault="00050026" w:rsidP="000E09C9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 w:rsidRPr="008C0AA0">
        <w:rPr>
          <w:rFonts w:ascii="Candara" w:hAnsi="Candara" w:cs="BookAntiqua"/>
          <w:b/>
          <w:bCs/>
          <w:color w:val="000000"/>
          <w:sz w:val="24"/>
          <w:szCs w:val="24"/>
        </w:rPr>
        <w:lastRenderedPageBreak/>
        <w:t>B)</w:t>
      </w:r>
      <w:r w:rsidRPr="00036BEF">
        <w:rPr>
          <w:rFonts w:ascii="Candara" w:hAnsi="Candara" w:cs="BookAntiqua"/>
          <w:color w:val="000000"/>
          <w:sz w:val="24"/>
          <w:szCs w:val="24"/>
        </w:rPr>
        <w:t xml:space="preserve"> Aucun soumissionnaire ne peut prétendre à indemnité dans le cas où sa</w:t>
      </w:r>
      <w:r w:rsidR="000E09C9">
        <w:rPr>
          <w:rFonts w:ascii="Candara" w:hAnsi="Candara" w:cs="BookAntiqua"/>
          <w:color w:val="000000"/>
          <w:sz w:val="24"/>
          <w:szCs w:val="24"/>
        </w:rPr>
        <w:t xml:space="preserve"> </w:t>
      </w:r>
      <w:r w:rsidRPr="00036BEF">
        <w:rPr>
          <w:rFonts w:ascii="Candara" w:hAnsi="Candara" w:cs="BookAntiqua"/>
          <w:color w:val="000000"/>
          <w:sz w:val="24"/>
          <w:szCs w:val="24"/>
        </w:rPr>
        <w:t>proposition n'est pas acceptée.</w:t>
      </w:r>
    </w:p>
    <w:p w:rsidR="00050026" w:rsidRPr="00036BEF" w:rsidRDefault="00050026" w:rsidP="00036BEF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 w:rsidRPr="00036BEF">
        <w:rPr>
          <w:rFonts w:ascii="Candara" w:hAnsi="Candara" w:cs="BookAntiqua"/>
          <w:color w:val="000000"/>
          <w:sz w:val="24"/>
          <w:szCs w:val="24"/>
        </w:rPr>
        <w:t>Les produits objet de cette vente seront attribués au plus offrant.</w:t>
      </w:r>
    </w:p>
    <w:p w:rsidR="00050026" w:rsidRPr="00FB72FC" w:rsidRDefault="00050026" w:rsidP="00036BEF">
      <w:pPr>
        <w:autoSpaceDE w:val="0"/>
        <w:autoSpaceDN w:val="0"/>
        <w:adjustRightInd w:val="0"/>
        <w:spacing w:before="120" w:after="120"/>
        <w:jc w:val="both"/>
        <w:rPr>
          <w:rFonts w:ascii="Candara" w:hAnsi="Candara"/>
          <w:b/>
          <w:bCs/>
          <w:color w:val="000000"/>
        </w:rPr>
      </w:pPr>
      <w:r w:rsidRPr="00FB72FC">
        <w:rPr>
          <w:rFonts w:ascii="Candara" w:hAnsi="Candara"/>
          <w:b/>
          <w:bCs/>
          <w:color w:val="000000"/>
        </w:rPr>
        <w:t>Article 11- Délai de validité des offres</w:t>
      </w:r>
    </w:p>
    <w:p w:rsidR="00050026" w:rsidRPr="00036BEF" w:rsidRDefault="00050026" w:rsidP="00036BEF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 w:rsidRPr="00036BEF">
        <w:rPr>
          <w:rFonts w:ascii="Candara" w:hAnsi="Candara" w:cs="BookAntiqua"/>
          <w:color w:val="000000"/>
          <w:sz w:val="24"/>
          <w:szCs w:val="24"/>
        </w:rPr>
        <w:t>Les offres sont valables pendant une période de 30 jours à compter de la date</w:t>
      </w:r>
      <w:r w:rsidR="000E09C9">
        <w:rPr>
          <w:rFonts w:ascii="Candara" w:hAnsi="Candara" w:cs="BookAntiqua"/>
          <w:color w:val="000000"/>
          <w:sz w:val="24"/>
          <w:szCs w:val="24"/>
        </w:rPr>
        <w:t xml:space="preserve"> </w:t>
      </w:r>
      <w:r w:rsidRPr="00036BEF">
        <w:rPr>
          <w:rFonts w:ascii="Candara" w:hAnsi="Candara" w:cs="BookAntiqua"/>
          <w:color w:val="000000"/>
          <w:sz w:val="24"/>
          <w:szCs w:val="24"/>
        </w:rPr>
        <w:t>limite prévue pour la remise des offres.</w:t>
      </w:r>
    </w:p>
    <w:p w:rsidR="00050026" w:rsidRPr="00FB72FC" w:rsidRDefault="00050026" w:rsidP="00036BEF">
      <w:pPr>
        <w:autoSpaceDE w:val="0"/>
        <w:autoSpaceDN w:val="0"/>
        <w:adjustRightInd w:val="0"/>
        <w:spacing w:before="120" w:after="120"/>
        <w:jc w:val="both"/>
        <w:rPr>
          <w:rFonts w:ascii="Candara" w:hAnsi="Candara"/>
          <w:b/>
          <w:bCs/>
          <w:color w:val="000000"/>
        </w:rPr>
      </w:pPr>
      <w:r w:rsidRPr="00FB72FC">
        <w:rPr>
          <w:rFonts w:ascii="Candara" w:hAnsi="Candara"/>
          <w:b/>
          <w:bCs/>
          <w:color w:val="000000"/>
        </w:rPr>
        <w:t>Article 12- Lettres et instructions - Mode de règlement</w:t>
      </w:r>
    </w:p>
    <w:p w:rsidR="00F13BE8" w:rsidRPr="00036BEF" w:rsidRDefault="00050026" w:rsidP="0019670F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 w:rsidRPr="00036BEF">
        <w:rPr>
          <w:rFonts w:ascii="Candara" w:hAnsi="Candara" w:cs="BookAntiqua"/>
          <w:color w:val="000000"/>
          <w:sz w:val="24"/>
          <w:szCs w:val="24"/>
        </w:rPr>
        <w:t>L’acheteur se conformera strictement aux lettres et instructions qui lui seront</w:t>
      </w:r>
      <w:r w:rsidR="000E09C9">
        <w:rPr>
          <w:rFonts w:ascii="Candara" w:hAnsi="Candara" w:cs="BookAntiqua"/>
          <w:color w:val="000000"/>
          <w:sz w:val="24"/>
          <w:szCs w:val="24"/>
        </w:rPr>
        <w:t xml:space="preserve"> </w:t>
      </w:r>
      <w:r w:rsidRPr="00036BEF">
        <w:rPr>
          <w:rFonts w:ascii="Candara" w:hAnsi="Candara" w:cs="BookAntiqua"/>
          <w:color w:val="000000"/>
          <w:sz w:val="24"/>
          <w:szCs w:val="24"/>
        </w:rPr>
        <w:t>adressés par le MO.</w:t>
      </w:r>
    </w:p>
    <w:p w:rsidR="00050026" w:rsidRPr="00036BEF" w:rsidRDefault="00050026" w:rsidP="00036BEF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 w:rsidRPr="00036BEF">
        <w:rPr>
          <w:rFonts w:ascii="Candara" w:hAnsi="Candara" w:cs="BookAntiqua"/>
          <w:color w:val="000000"/>
          <w:sz w:val="24"/>
          <w:szCs w:val="24"/>
        </w:rPr>
        <w:t>Le règlement du montant total de l’acte d’engagement se fera par le titulaire</w:t>
      </w:r>
      <w:r w:rsidR="000E09C9">
        <w:rPr>
          <w:rFonts w:ascii="Candara" w:hAnsi="Candara" w:cs="BookAntiqua"/>
          <w:color w:val="000000"/>
          <w:sz w:val="24"/>
          <w:szCs w:val="24"/>
        </w:rPr>
        <w:t xml:space="preserve"> </w:t>
      </w:r>
      <w:r w:rsidRPr="00036BEF">
        <w:rPr>
          <w:rFonts w:ascii="Candara" w:hAnsi="Candara" w:cs="BookAntiqua"/>
          <w:color w:val="000000"/>
          <w:sz w:val="24"/>
          <w:szCs w:val="24"/>
        </w:rPr>
        <w:t>dans les 10 jours qui suivent l’ordre de recette du Maître d’Ouvrage.</w:t>
      </w:r>
    </w:p>
    <w:p w:rsidR="00050026" w:rsidRDefault="00050026" w:rsidP="000E09C9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 w:rsidRPr="00036BEF">
        <w:rPr>
          <w:rFonts w:ascii="Candara" w:hAnsi="Candara" w:cs="BookAntiqua"/>
          <w:color w:val="000000"/>
          <w:sz w:val="24"/>
          <w:szCs w:val="24"/>
        </w:rPr>
        <w:t xml:space="preserve">L'acheteur ne peut commencer l'évacuation </w:t>
      </w:r>
      <w:r>
        <w:rPr>
          <w:rFonts w:ascii="Candara" w:hAnsi="Candara" w:cs="BookAntiqua"/>
          <w:color w:val="000000"/>
          <w:sz w:val="24"/>
          <w:szCs w:val="24"/>
        </w:rPr>
        <w:t>du matériel cédé</w:t>
      </w:r>
      <w:r w:rsidRPr="00036BEF">
        <w:rPr>
          <w:rFonts w:ascii="Candara" w:hAnsi="Candara" w:cs="BookAntiqua"/>
          <w:color w:val="000000"/>
          <w:sz w:val="24"/>
          <w:szCs w:val="24"/>
        </w:rPr>
        <w:t xml:space="preserve"> qu’après</w:t>
      </w:r>
      <w:r w:rsidR="000E09C9">
        <w:rPr>
          <w:rFonts w:ascii="Candara" w:hAnsi="Candara" w:cs="BookAntiqua"/>
          <w:color w:val="000000"/>
          <w:sz w:val="24"/>
          <w:szCs w:val="24"/>
        </w:rPr>
        <w:t xml:space="preserve"> </w:t>
      </w:r>
      <w:r w:rsidRPr="00036BEF">
        <w:rPr>
          <w:rFonts w:ascii="Candara" w:hAnsi="Candara" w:cs="BookAntiqua"/>
          <w:color w:val="000000"/>
          <w:sz w:val="24"/>
          <w:szCs w:val="24"/>
        </w:rPr>
        <w:t xml:space="preserve">versement de la somme totale de l’acte d’engagement au compte de </w:t>
      </w:r>
      <w:r>
        <w:rPr>
          <w:rFonts w:ascii="Candara" w:hAnsi="Candara" w:cs="BookAntiqua"/>
          <w:color w:val="000000"/>
          <w:sz w:val="24"/>
          <w:szCs w:val="24"/>
        </w:rPr>
        <w:t>l</w:t>
      </w:r>
      <w:r w:rsidR="008C0AA0">
        <w:rPr>
          <w:rFonts w:ascii="Candara" w:hAnsi="Candara" w:cs="BookAntiqua"/>
          <w:color w:val="000000"/>
          <w:sz w:val="24"/>
          <w:szCs w:val="24"/>
        </w:rPr>
        <w:t xml:space="preserve">a </w:t>
      </w:r>
      <w:r w:rsidR="00EF0987">
        <w:rPr>
          <w:rFonts w:ascii="Candara" w:hAnsi="Candara" w:cs="BookAntiqua"/>
          <w:color w:val="000000"/>
          <w:sz w:val="24"/>
          <w:szCs w:val="24"/>
        </w:rPr>
        <w:t>Faculté des Sciences et Techniques de Mohammedia (Sis</w:t>
      </w:r>
      <w:r w:rsidR="00801471">
        <w:rPr>
          <w:rFonts w:ascii="Candara" w:hAnsi="Candara" w:cs="BookAntiqua"/>
          <w:color w:val="000000"/>
          <w:sz w:val="24"/>
          <w:szCs w:val="24"/>
        </w:rPr>
        <w:t>e</w:t>
      </w:r>
      <w:r w:rsidR="00EF0987">
        <w:rPr>
          <w:rFonts w:ascii="Candara" w:hAnsi="Candara" w:cs="BookAntiqua"/>
          <w:color w:val="000000"/>
          <w:sz w:val="24"/>
          <w:szCs w:val="24"/>
        </w:rPr>
        <w:t>, Mohammedia, Avenue des Facultés route de Rabat)</w:t>
      </w:r>
      <w:r w:rsidR="008C0AA0">
        <w:rPr>
          <w:rFonts w:ascii="Candara" w:hAnsi="Candara" w:cs="BookAntiqua"/>
          <w:color w:val="000000"/>
          <w:sz w:val="24"/>
          <w:szCs w:val="24"/>
        </w:rPr>
        <w:t xml:space="preserve">, </w:t>
      </w:r>
      <w:r w:rsidRPr="00036BEF">
        <w:rPr>
          <w:rFonts w:ascii="Candara" w:hAnsi="Candara" w:cs="BookAntiqua"/>
          <w:color w:val="000000"/>
          <w:sz w:val="24"/>
          <w:szCs w:val="24"/>
        </w:rPr>
        <w:t xml:space="preserve">N° </w:t>
      </w:r>
      <w:r w:rsidR="00B47530">
        <w:rPr>
          <w:rFonts w:ascii="Candara" w:hAnsi="Candara" w:cs="BookAntiqua"/>
          <w:color w:val="000000"/>
          <w:sz w:val="24"/>
          <w:szCs w:val="24"/>
        </w:rPr>
        <w:t>3107871043024004940</w:t>
      </w:r>
      <w:r w:rsidR="00EF0987">
        <w:rPr>
          <w:rFonts w:ascii="Candara" w:hAnsi="Candara" w:cs="BookAntiqua"/>
          <w:color w:val="000000"/>
          <w:sz w:val="24"/>
          <w:szCs w:val="24"/>
        </w:rPr>
        <w:t>6</w:t>
      </w:r>
      <w:r w:rsidR="00B47530">
        <w:rPr>
          <w:rFonts w:ascii="Candara" w:hAnsi="Candara" w:cs="BookAntiqua"/>
          <w:color w:val="000000"/>
          <w:sz w:val="24"/>
          <w:szCs w:val="24"/>
        </w:rPr>
        <w:t>0177</w:t>
      </w:r>
      <w:r w:rsidRPr="00036BEF">
        <w:rPr>
          <w:rFonts w:ascii="Candara" w:hAnsi="Candara" w:cs="BookAntiqua"/>
          <w:color w:val="000000"/>
          <w:sz w:val="24"/>
          <w:szCs w:val="24"/>
        </w:rPr>
        <w:t xml:space="preserve"> ouvert à la </w:t>
      </w:r>
      <w:r w:rsidR="000E09C9">
        <w:rPr>
          <w:rFonts w:ascii="Candara" w:hAnsi="Candara" w:cs="BookAntiqua"/>
          <w:color w:val="000000"/>
          <w:sz w:val="24"/>
          <w:szCs w:val="24"/>
        </w:rPr>
        <w:t>Trésorerie</w:t>
      </w:r>
      <w:r w:rsidR="00B47530">
        <w:rPr>
          <w:rFonts w:ascii="Candara" w:hAnsi="Candara" w:cs="BookAntiqua"/>
          <w:color w:val="000000"/>
          <w:sz w:val="24"/>
          <w:szCs w:val="24"/>
        </w:rPr>
        <w:t xml:space="preserve"> Préfectoral de Mohammedia</w:t>
      </w:r>
    </w:p>
    <w:p w:rsidR="00050026" w:rsidRPr="00036BEF" w:rsidRDefault="00050026" w:rsidP="00C3017E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 w:rsidRPr="00036BEF">
        <w:rPr>
          <w:rFonts w:ascii="Candara" w:hAnsi="Candara" w:cs="BookAntiqua"/>
          <w:color w:val="000000"/>
          <w:sz w:val="24"/>
          <w:szCs w:val="24"/>
        </w:rPr>
        <w:t>A défaut, le soumissionnaire de</w:t>
      </w:r>
      <w:r w:rsidR="000E09C9">
        <w:rPr>
          <w:rFonts w:ascii="Candara" w:hAnsi="Candara" w:cs="BookAntiqua"/>
          <w:color w:val="000000"/>
          <w:sz w:val="24"/>
          <w:szCs w:val="24"/>
        </w:rPr>
        <w:t xml:space="preserve"> </w:t>
      </w:r>
      <w:r w:rsidRPr="00036BEF">
        <w:rPr>
          <w:rFonts w:ascii="Candara" w:hAnsi="Candara" w:cs="BookAntiqua"/>
          <w:color w:val="000000"/>
          <w:sz w:val="24"/>
          <w:szCs w:val="24"/>
        </w:rPr>
        <w:t>premier rang perd sa caution et les lots seront vendus au soumissionnaire dont</w:t>
      </w:r>
      <w:r w:rsidR="000E09C9">
        <w:rPr>
          <w:rFonts w:ascii="Candara" w:hAnsi="Candara" w:cs="BookAntiqua"/>
          <w:color w:val="000000"/>
          <w:sz w:val="24"/>
          <w:szCs w:val="24"/>
        </w:rPr>
        <w:t xml:space="preserve"> </w:t>
      </w:r>
      <w:r w:rsidRPr="00036BEF">
        <w:rPr>
          <w:rFonts w:ascii="Candara" w:hAnsi="Candara" w:cs="BookAntiqua"/>
          <w:color w:val="000000"/>
          <w:sz w:val="24"/>
          <w:szCs w:val="24"/>
        </w:rPr>
        <w:t>l’offre est classée au rang suivant</w:t>
      </w:r>
      <w:r>
        <w:rPr>
          <w:rFonts w:ascii="Candara" w:hAnsi="Candara" w:cs="BookAntiqua"/>
          <w:color w:val="000000"/>
          <w:sz w:val="24"/>
          <w:szCs w:val="24"/>
        </w:rPr>
        <w:t xml:space="preserve">, </w:t>
      </w:r>
      <w:r w:rsidRPr="00036BEF">
        <w:rPr>
          <w:rFonts w:ascii="Candara" w:hAnsi="Candara" w:cs="BookAntiqua"/>
          <w:color w:val="000000"/>
          <w:sz w:val="24"/>
          <w:szCs w:val="24"/>
        </w:rPr>
        <w:t>si cette offre est jugée acceptable par la commission</w:t>
      </w:r>
      <w:r w:rsidR="000E09C9">
        <w:rPr>
          <w:rFonts w:ascii="Candara" w:hAnsi="Candara" w:cs="BookAntiqua"/>
          <w:color w:val="000000"/>
          <w:sz w:val="24"/>
          <w:szCs w:val="24"/>
        </w:rPr>
        <w:t xml:space="preserve"> </w:t>
      </w:r>
      <w:r w:rsidRPr="00036BEF">
        <w:rPr>
          <w:rFonts w:ascii="Candara" w:hAnsi="Candara" w:cs="BookAntiqua"/>
          <w:color w:val="000000"/>
          <w:sz w:val="24"/>
          <w:szCs w:val="24"/>
        </w:rPr>
        <w:t>d'ouverture des plis.</w:t>
      </w:r>
    </w:p>
    <w:p w:rsidR="00050026" w:rsidRPr="00036BEF" w:rsidRDefault="00050026" w:rsidP="00036BEF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 w:rsidRPr="00036BEF">
        <w:rPr>
          <w:rFonts w:ascii="Candara" w:hAnsi="Candara" w:cs="BookAntiqua"/>
          <w:color w:val="000000"/>
          <w:sz w:val="24"/>
          <w:szCs w:val="24"/>
        </w:rPr>
        <w:t>Après remise du récépis</w:t>
      </w:r>
      <w:r>
        <w:rPr>
          <w:rFonts w:ascii="Candara" w:hAnsi="Candara" w:cs="BookAntiqua"/>
          <w:color w:val="000000"/>
          <w:sz w:val="24"/>
          <w:szCs w:val="24"/>
        </w:rPr>
        <w:t>sé de versement de la somme sus-</w:t>
      </w:r>
      <w:r w:rsidRPr="00036BEF">
        <w:rPr>
          <w:rFonts w:ascii="Candara" w:hAnsi="Candara" w:cs="BookAntiqua"/>
          <w:color w:val="000000"/>
          <w:sz w:val="24"/>
          <w:szCs w:val="24"/>
        </w:rPr>
        <w:t>indiquée et</w:t>
      </w:r>
      <w:r w:rsidR="000E09C9">
        <w:rPr>
          <w:rFonts w:ascii="Candara" w:hAnsi="Candara" w:cs="BookAntiqua"/>
          <w:color w:val="000000"/>
          <w:sz w:val="24"/>
          <w:szCs w:val="24"/>
        </w:rPr>
        <w:t xml:space="preserve"> </w:t>
      </w:r>
      <w:r w:rsidRPr="00036BEF">
        <w:rPr>
          <w:rFonts w:ascii="Candara" w:hAnsi="Candara" w:cs="BookAntiqua"/>
          <w:color w:val="000000"/>
          <w:sz w:val="24"/>
          <w:szCs w:val="24"/>
        </w:rPr>
        <w:t>l'</w:t>
      </w:r>
      <w:r>
        <w:rPr>
          <w:rFonts w:ascii="Candara" w:hAnsi="Candara" w:cs="BookAntiqua"/>
          <w:color w:val="000000"/>
          <w:sz w:val="24"/>
          <w:szCs w:val="24"/>
        </w:rPr>
        <w:t xml:space="preserve">établissement des autorisations </w:t>
      </w:r>
      <w:r w:rsidRPr="00036BEF">
        <w:rPr>
          <w:rFonts w:ascii="Candara" w:hAnsi="Candara" w:cs="BookAntiqua"/>
          <w:color w:val="000000"/>
          <w:sz w:val="24"/>
          <w:szCs w:val="24"/>
        </w:rPr>
        <w:t xml:space="preserve">nécessaires, </w:t>
      </w:r>
      <w:r>
        <w:rPr>
          <w:rFonts w:ascii="Candara" w:hAnsi="Candara" w:cs="BookAntiqua"/>
          <w:color w:val="000000"/>
          <w:sz w:val="24"/>
          <w:szCs w:val="24"/>
        </w:rPr>
        <w:t>le soumissionnaire retenu sera autorisé par écrit à commencer l'évacuation du matériel vendu.</w:t>
      </w:r>
    </w:p>
    <w:p w:rsidR="00050026" w:rsidRPr="00FB72FC" w:rsidRDefault="00050026" w:rsidP="00036BEF">
      <w:pPr>
        <w:autoSpaceDE w:val="0"/>
        <w:autoSpaceDN w:val="0"/>
        <w:adjustRightInd w:val="0"/>
        <w:spacing w:before="120" w:after="120"/>
        <w:jc w:val="both"/>
        <w:rPr>
          <w:rFonts w:ascii="Candara" w:hAnsi="Candara"/>
          <w:b/>
          <w:bCs/>
          <w:color w:val="000000"/>
        </w:rPr>
      </w:pPr>
      <w:r w:rsidRPr="00FB72FC">
        <w:rPr>
          <w:rFonts w:ascii="Candara" w:hAnsi="Candara"/>
          <w:b/>
          <w:bCs/>
          <w:color w:val="000000"/>
        </w:rPr>
        <w:t>Article 13- Dégâts causés aux tiers</w:t>
      </w:r>
    </w:p>
    <w:p w:rsidR="0072300F" w:rsidRPr="00036BEF" w:rsidRDefault="00050026" w:rsidP="000E09C9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 w:rsidRPr="00036BEF">
        <w:rPr>
          <w:rFonts w:ascii="Candara" w:hAnsi="Candara" w:cs="BookAntiqua"/>
          <w:color w:val="000000"/>
          <w:sz w:val="24"/>
          <w:szCs w:val="24"/>
        </w:rPr>
        <w:t>L’acheteur demeurera seul responsable, sans recours contre le Maître</w:t>
      </w:r>
      <w:r w:rsidR="000E09C9">
        <w:rPr>
          <w:rFonts w:ascii="Candara" w:hAnsi="Candara" w:cs="BookAntiqua"/>
          <w:color w:val="000000"/>
          <w:sz w:val="24"/>
          <w:szCs w:val="24"/>
        </w:rPr>
        <w:t xml:space="preserve"> </w:t>
      </w:r>
      <w:r w:rsidRPr="00036BEF">
        <w:rPr>
          <w:rFonts w:ascii="Candara" w:hAnsi="Candara" w:cs="BookAntiqua"/>
          <w:color w:val="000000"/>
          <w:sz w:val="24"/>
          <w:szCs w:val="24"/>
        </w:rPr>
        <w:t xml:space="preserve">d’Ouvrage, des dommages, des dégâts et accidents causés à des tiers, qui </w:t>
      </w:r>
      <w:r w:rsidR="000E09C9" w:rsidRPr="00036BEF">
        <w:rPr>
          <w:rFonts w:ascii="Candara" w:hAnsi="Candara" w:cs="BookAntiqua"/>
          <w:color w:val="000000"/>
          <w:sz w:val="24"/>
          <w:szCs w:val="24"/>
        </w:rPr>
        <w:t>pourraient résulter</w:t>
      </w:r>
      <w:r w:rsidRPr="00036BEF">
        <w:rPr>
          <w:rFonts w:ascii="Candara" w:hAnsi="Candara" w:cs="BookAntiqua"/>
          <w:color w:val="000000"/>
          <w:sz w:val="24"/>
          <w:szCs w:val="24"/>
        </w:rPr>
        <w:t xml:space="preserve"> de l</w:t>
      </w:r>
      <w:r>
        <w:rPr>
          <w:rFonts w:ascii="Candara" w:hAnsi="Candara" w:cs="BookAntiqua"/>
          <w:color w:val="000000"/>
          <w:sz w:val="24"/>
          <w:szCs w:val="24"/>
        </w:rPr>
        <w:t>'évacuation ou le colportage du matériel cédé</w:t>
      </w:r>
      <w:r w:rsidRPr="00036BEF">
        <w:rPr>
          <w:rFonts w:ascii="Candara" w:hAnsi="Candara" w:cs="BookAntiqua"/>
          <w:color w:val="000000"/>
          <w:sz w:val="24"/>
          <w:szCs w:val="24"/>
        </w:rPr>
        <w:t>, même s’il n’y a ni</w:t>
      </w:r>
      <w:r w:rsidR="000E09C9">
        <w:rPr>
          <w:rFonts w:ascii="Candara" w:hAnsi="Candara" w:cs="BookAntiqua"/>
          <w:color w:val="000000"/>
          <w:sz w:val="24"/>
          <w:szCs w:val="24"/>
        </w:rPr>
        <w:t xml:space="preserve"> </w:t>
      </w:r>
      <w:r w:rsidRPr="00036BEF">
        <w:rPr>
          <w:rFonts w:ascii="Candara" w:hAnsi="Candara" w:cs="BookAntiqua"/>
          <w:color w:val="000000"/>
          <w:sz w:val="24"/>
          <w:szCs w:val="24"/>
        </w:rPr>
        <w:t>faute</w:t>
      </w:r>
      <w:r>
        <w:rPr>
          <w:rFonts w:ascii="Candara" w:hAnsi="Candara" w:cs="BookAntiqua"/>
          <w:color w:val="000000"/>
          <w:sz w:val="24"/>
          <w:szCs w:val="24"/>
        </w:rPr>
        <w:t>,</w:t>
      </w:r>
      <w:r w:rsidRPr="00036BEF">
        <w:rPr>
          <w:rFonts w:ascii="Candara" w:hAnsi="Candara" w:cs="BookAntiqua"/>
          <w:color w:val="000000"/>
          <w:sz w:val="24"/>
          <w:szCs w:val="24"/>
        </w:rPr>
        <w:t xml:space="preserve"> ni négligence de sa part ou de celle de son personnel.</w:t>
      </w:r>
    </w:p>
    <w:p w:rsidR="00050026" w:rsidRPr="00FB72FC" w:rsidRDefault="00050026" w:rsidP="00036BEF">
      <w:pPr>
        <w:autoSpaceDE w:val="0"/>
        <w:autoSpaceDN w:val="0"/>
        <w:adjustRightInd w:val="0"/>
        <w:spacing w:before="120" w:after="120"/>
        <w:jc w:val="both"/>
        <w:rPr>
          <w:rFonts w:ascii="Candara" w:hAnsi="Candara"/>
          <w:b/>
          <w:bCs/>
          <w:color w:val="000000"/>
        </w:rPr>
      </w:pPr>
      <w:r w:rsidRPr="00FB72FC">
        <w:rPr>
          <w:rFonts w:ascii="Candara" w:hAnsi="Candara"/>
          <w:b/>
          <w:bCs/>
          <w:color w:val="000000"/>
        </w:rPr>
        <w:t>Article 14- L'assurance contre risques</w:t>
      </w:r>
    </w:p>
    <w:p w:rsidR="00DC5779" w:rsidRDefault="007B00A8" w:rsidP="0072300F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 w:rsidRPr="00036BEF">
        <w:rPr>
          <w:rFonts w:ascii="Candara" w:hAnsi="Candara" w:cs="BookAntiqua"/>
          <w:color w:val="000000"/>
          <w:sz w:val="24"/>
          <w:szCs w:val="24"/>
        </w:rPr>
        <w:t>L</w:t>
      </w:r>
      <w:r>
        <w:rPr>
          <w:rFonts w:ascii="Candara" w:hAnsi="Candara" w:cs="BookAntiqua"/>
          <w:color w:val="000000"/>
          <w:sz w:val="24"/>
          <w:szCs w:val="24"/>
        </w:rPr>
        <w:t xml:space="preserve">e soumissionnaire devra se conformer aux dispositions des dahirs du 25 Juin 1972, du 21 mars 1943 et du 27 décembre 1944 relatifs aux accidents du travail et du dahir n°1-02-179 </w:t>
      </w:r>
    </w:p>
    <w:p w:rsidR="00050026" w:rsidRDefault="007B00A8" w:rsidP="007B00A8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>
        <w:rPr>
          <w:rFonts w:ascii="Candara" w:hAnsi="Candara" w:cs="BookAntiqua"/>
          <w:color w:val="000000"/>
          <w:sz w:val="24"/>
          <w:szCs w:val="24"/>
        </w:rPr>
        <w:t xml:space="preserve">du 12 </w:t>
      </w:r>
      <w:proofErr w:type="spellStart"/>
      <w:r>
        <w:rPr>
          <w:rFonts w:ascii="Candara" w:hAnsi="Candara" w:cs="BookAntiqua"/>
          <w:color w:val="000000"/>
          <w:sz w:val="24"/>
          <w:szCs w:val="24"/>
        </w:rPr>
        <w:t>joumada</w:t>
      </w:r>
      <w:proofErr w:type="spellEnd"/>
      <w:r>
        <w:rPr>
          <w:rFonts w:ascii="Candara" w:hAnsi="Candara" w:cs="BookAntiqua"/>
          <w:color w:val="000000"/>
          <w:sz w:val="24"/>
          <w:szCs w:val="24"/>
        </w:rPr>
        <w:t xml:space="preserve"> I 1423 (23 juillet 2002) portant promulgation de la loi n° 18-01 modifiant et c</w:t>
      </w:r>
      <w:r w:rsidR="00050026" w:rsidRPr="00036BEF">
        <w:rPr>
          <w:rFonts w:ascii="Candara" w:hAnsi="Candara" w:cs="BookAntiqua"/>
          <w:color w:val="000000"/>
          <w:sz w:val="24"/>
          <w:szCs w:val="24"/>
        </w:rPr>
        <w:t xml:space="preserve">omplétant le Dahir n° 1-60-223 du 12 ramadan 1382 (6 février1963) portant modification de la forme du dahir du 25 </w:t>
      </w:r>
      <w:proofErr w:type="spellStart"/>
      <w:r w:rsidR="00050026" w:rsidRPr="00036BEF">
        <w:rPr>
          <w:rFonts w:ascii="Candara" w:hAnsi="Candara" w:cs="BookAntiqua"/>
          <w:color w:val="000000"/>
          <w:sz w:val="24"/>
          <w:szCs w:val="24"/>
        </w:rPr>
        <w:t>hija</w:t>
      </w:r>
      <w:proofErr w:type="spellEnd"/>
      <w:r w:rsidR="00050026" w:rsidRPr="00036BEF">
        <w:rPr>
          <w:rFonts w:ascii="Candara" w:hAnsi="Candara" w:cs="BookAntiqua"/>
          <w:color w:val="000000"/>
          <w:sz w:val="24"/>
          <w:szCs w:val="24"/>
        </w:rPr>
        <w:t xml:space="preserve"> 1345 ( 25 juin 1927) relatif</w:t>
      </w:r>
      <w:r w:rsidR="000E09C9">
        <w:rPr>
          <w:rFonts w:ascii="Candara" w:hAnsi="Candara" w:cs="BookAntiqua"/>
          <w:color w:val="000000"/>
          <w:sz w:val="24"/>
          <w:szCs w:val="24"/>
        </w:rPr>
        <w:t xml:space="preserve"> </w:t>
      </w:r>
      <w:r w:rsidR="00050026" w:rsidRPr="00036BEF">
        <w:rPr>
          <w:rFonts w:ascii="Candara" w:hAnsi="Candara" w:cs="BookAntiqua"/>
          <w:color w:val="000000"/>
          <w:sz w:val="24"/>
          <w:szCs w:val="24"/>
        </w:rPr>
        <w:t>à la réparation des accidents du travail.</w:t>
      </w:r>
    </w:p>
    <w:p w:rsidR="00713C26" w:rsidRPr="00036BEF" w:rsidRDefault="00713C26" w:rsidP="007B00A8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</w:p>
    <w:p w:rsidR="00050026" w:rsidRPr="00FB72FC" w:rsidRDefault="00050026" w:rsidP="00036BEF">
      <w:pPr>
        <w:autoSpaceDE w:val="0"/>
        <w:autoSpaceDN w:val="0"/>
        <w:adjustRightInd w:val="0"/>
        <w:spacing w:before="120" w:after="120"/>
        <w:jc w:val="both"/>
        <w:rPr>
          <w:rFonts w:ascii="Candara" w:hAnsi="Candara"/>
          <w:b/>
          <w:bCs/>
          <w:color w:val="000000"/>
        </w:rPr>
      </w:pPr>
      <w:r w:rsidRPr="00FB72FC">
        <w:rPr>
          <w:rFonts w:ascii="Candara" w:hAnsi="Candara"/>
          <w:b/>
          <w:bCs/>
          <w:color w:val="000000"/>
        </w:rPr>
        <w:t>Article 15- Sanctions contre l’acheteur</w:t>
      </w:r>
    </w:p>
    <w:p w:rsidR="00B47530" w:rsidRPr="00036BEF" w:rsidRDefault="00050026" w:rsidP="00F13BE8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 w:rsidRPr="00036BEF">
        <w:rPr>
          <w:rFonts w:ascii="Candara" w:hAnsi="Candara" w:cs="BookAntiqua"/>
          <w:color w:val="000000"/>
          <w:sz w:val="24"/>
          <w:szCs w:val="24"/>
        </w:rPr>
        <w:lastRenderedPageBreak/>
        <w:t>En cas de dégâts causés au domaine public ou de non observation des clauses</w:t>
      </w:r>
      <w:r>
        <w:rPr>
          <w:rFonts w:ascii="Candara" w:hAnsi="Candara" w:cs="BookAntiqua"/>
          <w:color w:val="000000"/>
          <w:sz w:val="24"/>
          <w:szCs w:val="24"/>
        </w:rPr>
        <w:t xml:space="preserve"> de remise en état des lieux</w:t>
      </w:r>
      <w:r w:rsidRPr="00036BEF">
        <w:rPr>
          <w:rFonts w:ascii="Candara" w:hAnsi="Candara" w:cs="BookAntiqua"/>
          <w:color w:val="000000"/>
          <w:sz w:val="24"/>
          <w:szCs w:val="24"/>
        </w:rPr>
        <w:t>, le Maître d’Ouvrage se réserve le droit de</w:t>
      </w:r>
      <w:r w:rsidR="000E09C9">
        <w:rPr>
          <w:rFonts w:ascii="Candara" w:hAnsi="Candara" w:cs="BookAntiqua"/>
          <w:color w:val="000000"/>
          <w:sz w:val="24"/>
          <w:szCs w:val="24"/>
        </w:rPr>
        <w:t xml:space="preserve"> </w:t>
      </w:r>
      <w:r w:rsidRPr="00036BEF">
        <w:rPr>
          <w:rFonts w:ascii="Candara" w:hAnsi="Candara" w:cs="BookAntiqua"/>
          <w:color w:val="000000"/>
          <w:sz w:val="24"/>
          <w:szCs w:val="24"/>
        </w:rPr>
        <w:t xml:space="preserve">faire exécuter ces travaux de remise en état aux frais de l’acheteur sans mise </w:t>
      </w:r>
      <w:r w:rsidR="000E09C9" w:rsidRPr="00036BEF">
        <w:rPr>
          <w:rFonts w:ascii="Candara" w:hAnsi="Candara" w:cs="BookAntiqua"/>
          <w:color w:val="000000"/>
          <w:sz w:val="24"/>
          <w:szCs w:val="24"/>
        </w:rPr>
        <w:t>en demeure</w:t>
      </w:r>
      <w:r w:rsidRPr="00036BEF">
        <w:rPr>
          <w:rFonts w:ascii="Candara" w:hAnsi="Candara" w:cs="BookAntiqua"/>
          <w:color w:val="000000"/>
          <w:sz w:val="24"/>
          <w:szCs w:val="24"/>
        </w:rPr>
        <w:t xml:space="preserve"> préalable.</w:t>
      </w:r>
    </w:p>
    <w:p w:rsidR="00050026" w:rsidRPr="00036BEF" w:rsidRDefault="00050026" w:rsidP="00036BEF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 w:rsidRPr="00036BEF">
        <w:rPr>
          <w:rFonts w:ascii="Candara" w:hAnsi="Candara" w:cs="BookAntiqua"/>
          <w:color w:val="000000"/>
          <w:sz w:val="24"/>
          <w:szCs w:val="24"/>
        </w:rPr>
        <w:t>Dans ce cas, les dépenses correspondantes seront automatiquement prélevées</w:t>
      </w:r>
      <w:r w:rsidR="000E09C9">
        <w:rPr>
          <w:rFonts w:ascii="Candara" w:hAnsi="Candara" w:cs="BookAntiqua"/>
          <w:color w:val="000000"/>
          <w:sz w:val="24"/>
          <w:szCs w:val="24"/>
        </w:rPr>
        <w:t xml:space="preserve"> </w:t>
      </w:r>
      <w:r w:rsidRPr="00036BEF">
        <w:rPr>
          <w:rFonts w:ascii="Candara" w:hAnsi="Candara" w:cs="BookAntiqua"/>
          <w:color w:val="000000"/>
          <w:sz w:val="24"/>
          <w:szCs w:val="24"/>
        </w:rPr>
        <w:t>sur le montant du cautionnement.</w:t>
      </w:r>
    </w:p>
    <w:p w:rsidR="00050026" w:rsidRPr="00FB72FC" w:rsidRDefault="00050026" w:rsidP="00036BEF">
      <w:pPr>
        <w:autoSpaceDE w:val="0"/>
        <w:autoSpaceDN w:val="0"/>
        <w:adjustRightInd w:val="0"/>
        <w:spacing w:before="120" w:after="120"/>
        <w:jc w:val="both"/>
        <w:rPr>
          <w:rFonts w:ascii="Candara" w:hAnsi="Candara"/>
          <w:b/>
          <w:bCs/>
          <w:color w:val="000000"/>
        </w:rPr>
      </w:pPr>
      <w:r w:rsidRPr="00FB72FC">
        <w:rPr>
          <w:rFonts w:ascii="Candara" w:hAnsi="Candara"/>
          <w:b/>
          <w:bCs/>
          <w:color w:val="000000"/>
        </w:rPr>
        <w:t>Article 16- Pénalité pour dommages</w:t>
      </w:r>
    </w:p>
    <w:p w:rsidR="00F13BE8" w:rsidRPr="00036BEF" w:rsidRDefault="00050026" w:rsidP="00254535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>
        <w:rPr>
          <w:rFonts w:ascii="Candara" w:hAnsi="Candara" w:cs="BookAntiqua"/>
          <w:color w:val="000000"/>
          <w:sz w:val="24"/>
          <w:szCs w:val="24"/>
        </w:rPr>
        <w:t>Si l’</w:t>
      </w:r>
      <w:r w:rsidRPr="00036BEF">
        <w:rPr>
          <w:rFonts w:ascii="Candara" w:hAnsi="Candara" w:cs="BookAntiqua"/>
          <w:color w:val="000000"/>
          <w:sz w:val="24"/>
          <w:szCs w:val="24"/>
        </w:rPr>
        <w:t>évacuatio</w:t>
      </w:r>
      <w:r>
        <w:rPr>
          <w:rFonts w:ascii="Candara" w:hAnsi="Candara" w:cs="BookAntiqua"/>
          <w:color w:val="000000"/>
          <w:sz w:val="24"/>
          <w:szCs w:val="24"/>
        </w:rPr>
        <w:t>n du matériel est</w:t>
      </w:r>
      <w:r w:rsidRPr="00036BEF">
        <w:rPr>
          <w:rFonts w:ascii="Candara" w:hAnsi="Candara" w:cs="BookAntiqua"/>
          <w:color w:val="000000"/>
          <w:sz w:val="24"/>
          <w:szCs w:val="24"/>
        </w:rPr>
        <w:t xml:space="preserve"> réalisé</w:t>
      </w:r>
      <w:r>
        <w:rPr>
          <w:rFonts w:ascii="Candara" w:hAnsi="Candara" w:cs="BookAntiqua"/>
          <w:color w:val="000000"/>
          <w:sz w:val="24"/>
          <w:szCs w:val="24"/>
        </w:rPr>
        <w:t>e</w:t>
      </w:r>
      <w:r w:rsidRPr="00036BEF">
        <w:rPr>
          <w:rFonts w:ascii="Candara" w:hAnsi="Candara" w:cs="BookAntiqua"/>
          <w:color w:val="000000"/>
          <w:sz w:val="24"/>
          <w:szCs w:val="24"/>
        </w:rPr>
        <w:t xml:space="preserve"> dans des conditions autres</w:t>
      </w:r>
      <w:r w:rsidR="000E09C9">
        <w:rPr>
          <w:rFonts w:ascii="Candara" w:hAnsi="Candara" w:cs="BookAntiqua"/>
          <w:color w:val="000000"/>
          <w:sz w:val="24"/>
          <w:szCs w:val="24"/>
        </w:rPr>
        <w:t xml:space="preserve"> </w:t>
      </w:r>
      <w:r w:rsidRPr="00036BEF">
        <w:rPr>
          <w:rFonts w:ascii="Candara" w:hAnsi="Candara" w:cs="BookAntiqua"/>
          <w:color w:val="000000"/>
          <w:sz w:val="24"/>
          <w:szCs w:val="24"/>
        </w:rPr>
        <w:t>que celles prévues par le présent Cahier des charges</w:t>
      </w:r>
      <w:r>
        <w:rPr>
          <w:rFonts w:ascii="Candara" w:hAnsi="Candara" w:cs="BookAntiqua"/>
          <w:color w:val="000000"/>
          <w:sz w:val="24"/>
          <w:szCs w:val="24"/>
        </w:rPr>
        <w:t>,</w:t>
      </w:r>
      <w:r w:rsidRPr="00036BEF">
        <w:rPr>
          <w:rFonts w:ascii="Candara" w:hAnsi="Candara" w:cs="BookAntiqua"/>
          <w:color w:val="000000"/>
          <w:sz w:val="24"/>
          <w:szCs w:val="24"/>
        </w:rPr>
        <w:t xml:space="preserve"> le Maître d’Ouvrage peut</w:t>
      </w:r>
      <w:r>
        <w:rPr>
          <w:rFonts w:ascii="Candara" w:hAnsi="Candara" w:cs="BookAntiqua"/>
          <w:color w:val="000000"/>
          <w:sz w:val="24"/>
          <w:szCs w:val="24"/>
        </w:rPr>
        <w:t xml:space="preserve"> procéder, </w:t>
      </w:r>
      <w:r w:rsidRPr="00036BEF">
        <w:rPr>
          <w:rFonts w:ascii="Candara" w:hAnsi="Candara" w:cs="BookAntiqua"/>
          <w:color w:val="000000"/>
          <w:sz w:val="24"/>
          <w:szCs w:val="24"/>
        </w:rPr>
        <w:t xml:space="preserve">sans </w:t>
      </w:r>
      <w:r w:rsidR="000E09C9" w:rsidRPr="00036BEF">
        <w:rPr>
          <w:rFonts w:ascii="Candara" w:hAnsi="Candara" w:cs="BookAntiqua"/>
          <w:color w:val="000000"/>
          <w:sz w:val="24"/>
          <w:szCs w:val="24"/>
        </w:rPr>
        <w:t>préavis</w:t>
      </w:r>
      <w:r w:rsidR="000E09C9">
        <w:rPr>
          <w:rFonts w:ascii="Candara" w:hAnsi="Candara" w:cs="BookAntiqua"/>
          <w:color w:val="000000"/>
          <w:sz w:val="24"/>
          <w:szCs w:val="24"/>
        </w:rPr>
        <w:t>, à</w:t>
      </w:r>
      <w:r>
        <w:rPr>
          <w:rFonts w:ascii="Candara" w:hAnsi="Candara" w:cs="BookAntiqua"/>
          <w:color w:val="000000"/>
          <w:sz w:val="24"/>
          <w:szCs w:val="24"/>
        </w:rPr>
        <w:t xml:space="preserve"> la r</w:t>
      </w:r>
      <w:r w:rsidRPr="00036BEF">
        <w:rPr>
          <w:rFonts w:ascii="Candara" w:hAnsi="Candara" w:cs="BookAntiqua"/>
          <w:color w:val="000000"/>
          <w:sz w:val="24"/>
          <w:szCs w:val="24"/>
        </w:rPr>
        <w:t>ésiliation sans</w:t>
      </w:r>
      <w:r>
        <w:rPr>
          <w:rFonts w:ascii="Candara" w:hAnsi="Candara" w:cs="BookAntiqua"/>
          <w:color w:val="000000"/>
          <w:sz w:val="24"/>
          <w:szCs w:val="24"/>
        </w:rPr>
        <w:t xml:space="preserve"> indemnités de l'acte de vente.</w:t>
      </w:r>
    </w:p>
    <w:p w:rsidR="00050026" w:rsidRPr="00FB72FC" w:rsidRDefault="00050026" w:rsidP="00036BEF">
      <w:pPr>
        <w:autoSpaceDE w:val="0"/>
        <w:autoSpaceDN w:val="0"/>
        <w:adjustRightInd w:val="0"/>
        <w:spacing w:before="120" w:after="120"/>
        <w:jc w:val="both"/>
        <w:rPr>
          <w:rFonts w:ascii="Candara" w:hAnsi="Candara"/>
          <w:b/>
          <w:bCs/>
          <w:color w:val="000000"/>
        </w:rPr>
      </w:pPr>
      <w:r w:rsidRPr="00FB72FC">
        <w:rPr>
          <w:rFonts w:ascii="Candara" w:hAnsi="Candara"/>
          <w:b/>
          <w:bCs/>
          <w:color w:val="000000"/>
        </w:rPr>
        <w:t>Article 17 - Litiges</w:t>
      </w:r>
    </w:p>
    <w:p w:rsidR="00050026" w:rsidRPr="00036BEF" w:rsidRDefault="00050026" w:rsidP="00036BEF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>
        <w:rPr>
          <w:rFonts w:ascii="Candara" w:hAnsi="Candara" w:cs="BookAntiqua"/>
          <w:color w:val="000000"/>
          <w:sz w:val="24"/>
          <w:szCs w:val="24"/>
        </w:rPr>
        <w:t xml:space="preserve">Les différends </w:t>
      </w:r>
      <w:r w:rsidRPr="00036BEF">
        <w:rPr>
          <w:rFonts w:ascii="Candara" w:hAnsi="Candara" w:cs="BookAntiqua"/>
          <w:color w:val="000000"/>
          <w:sz w:val="24"/>
          <w:szCs w:val="24"/>
        </w:rPr>
        <w:t xml:space="preserve">auxquels pourraient donner lieu l’exécution </w:t>
      </w:r>
      <w:r>
        <w:rPr>
          <w:rFonts w:ascii="Candara" w:hAnsi="Candara" w:cs="BookAntiqua"/>
          <w:color w:val="000000"/>
          <w:sz w:val="24"/>
          <w:szCs w:val="24"/>
        </w:rPr>
        <w:t>de</w:t>
      </w:r>
      <w:r w:rsidRPr="00036BEF">
        <w:rPr>
          <w:rFonts w:ascii="Candara" w:hAnsi="Candara" w:cs="BookAntiqua"/>
          <w:color w:val="000000"/>
          <w:sz w:val="24"/>
          <w:szCs w:val="24"/>
        </w:rPr>
        <w:t xml:space="preserve"> la présente vente aux enchères seront soumis aux tribunaux compétents.</w:t>
      </w:r>
    </w:p>
    <w:p w:rsidR="00050026" w:rsidRPr="00FB72FC" w:rsidRDefault="00050026" w:rsidP="00036BEF">
      <w:pPr>
        <w:autoSpaceDE w:val="0"/>
        <w:autoSpaceDN w:val="0"/>
        <w:adjustRightInd w:val="0"/>
        <w:spacing w:before="120" w:after="120"/>
        <w:jc w:val="both"/>
        <w:rPr>
          <w:rFonts w:ascii="Candara" w:hAnsi="Candara"/>
          <w:b/>
          <w:bCs/>
          <w:color w:val="000000"/>
        </w:rPr>
      </w:pPr>
      <w:r w:rsidRPr="00FB72FC">
        <w:rPr>
          <w:rFonts w:ascii="Candara" w:hAnsi="Candara"/>
          <w:b/>
          <w:bCs/>
          <w:color w:val="000000"/>
        </w:rPr>
        <w:t>Article 18- Principes généraux du règlement</w:t>
      </w:r>
    </w:p>
    <w:p w:rsidR="00050026" w:rsidRPr="00036BEF" w:rsidRDefault="00050026" w:rsidP="00036BEF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 w:rsidRPr="00036BEF">
        <w:rPr>
          <w:rFonts w:ascii="Candara" w:hAnsi="Candara" w:cs="BookAntiqua"/>
          <w:color w:val="000000"/>
          <w:sz w:val="24"/>
          <w:szCs w:val="24"/>
        </w:rPr>
        <w:t>Le prix du bordereau des prix a un caractère absolument forfaitaire. Il tient</w:t>
      </w:r>
      <w:r w:rsidR="000E09C9">
        <w:rPr>
          <w:rFonts w:ascii="Candara" w:hAnsi="Candara" w:cs="BookAntiqua"/>
          <w:color w:val="000000"/>
          <w:sz w:val="24"/>
          <w:szCs w:val="24"/>
        </w:rPr>
        <w:t xml:space="preserve"> </w:t>
      </w:r>
      <w:r w:rsidRPr="00036BEF">
        <w:rPr>
          <w:rFonts w:ascii="Candara" w:hAnsi="Candara" w:cs="BookAntiqua"/>
          <w:color w:val="000000"/>
          <w:sz w:val="24"/>
          <w:szCs w:val="24"/>
        </w:rPr>
        <w:t>compte de tous les frais, faux frais et toutes sujétions relatives à l'évacuation des</w:t>
      </w:r>
      <w:r w:rsidR="000E09C9">
        <w:rPr>
          <w:rFonts w:ascii="Candara" w:hAnsi="Candara" w:cs="BookAntiqua"/>
          <w:color w:val="000000"/>
          <w:sz w:val="24"/>
          <w:szCs w:val="24"/>
        </w:rPr>
        <w:t xml:space="preserve"> </w:t>
      </w:r>
      <w:r w:rsidRPr="00036BEF">
        <w:rPr>
          <w:rFonts w:ascii="Candara" w:hAnsi="Candara" w:cs="BookAntiqua"/>
          <w:color w:val="000000"/>
          <w:sz w:val="24"/>
          <w:szCs w:val="24"/>
        </w:rPr>
        <w:t>produits vendus et prescriptions faisant l'objet du présent Cahier des charges et</w:t>
      </w:r>
      <w:r w:rsidR="000E09C9">
        <w:rPr>
          <w:rFonts w:ascii="Candara" w:hAnsi="Candara" w:cs="BookAntiqua"/>
          <w:color w:val="000000"/>
          <w:sz w:val="24"/>
          <w:szCs w:val="24"/>
        </w:rPr>
        <w:t xml:space="preserve"> </w:t>
      </w:r>
      <w:r w:rsidRPr="00036BEF">
        <w:rPr>
          <w:rFonts w:ascii="Candara" w:hAnsi="Candara" w:cs="BookAntiqua"/>
          <w:color w:val="000000"/>
          <w:sz w:val="24"/>
          <w:szCs w:val="24"/>
        </w:rPr>
        <w:t>comprenant notamment :</w:t>
      </w:r>
    </w:p>
    <w:p w:rsidR="00050026" w:rsidRPr="007F42CE" w:rsidRDefault="00050026" w:rsidP="007F42C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 w:rsidRPr="007F42CE">
        <w:rPr>
          <w:rFonts w:ascii="Candara" w:hAnsi="Candara" w:cs="BookAntiqua"/>
          <w:color w:val="000000"/>
          <w:sz w:val="24"/>
          <w:szCs w:val="24"/>
        </w:rPr>
        <w:t>les dépenses de remise en état des lieux ;</w:t>
      </w:r>
    </w:p>
    <w:p w:rsidR="00050026" w:rsidRPr="007F42CE" w:rsidRDefault="00050026" w:rsidP="007F42C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 w:rsidRPr="007F42CE">
        <w:rPr>
          <w:rFonts w:ascii="Candara" w:hAnsi="Candara" w:cs="BookAntiqua"/>
          <w:color w:val="000000"/>
          <w:sz w:val="24"/>
          <w:szCs w:val="24"/>
        </w:rPr>
        <w:t>Tous les frais de transport ;</w:t>
      </w:r>
    </w:p>
    <w:p w:rsidR="00050026" w:rsidRPr="007F42CE" w:rsidRDefault="00050026" w:rsidP="007F42C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 w:rsidRPr="007F42CE">
        <w:rPr>
          <w:rFonts w:ascii="Candara" w:hAnsi="Candara" w:cs="BookAntiqua"/>
          <w:color w:val="000000"/>
          <w:sz w:val="24"/>
          <w:szCs w:val="24"/>
        </w:rPr>
        <w:t>Tous les frais de main d’œuvre et frais afférents ;</w:t>
      </w:r>
    </w:p>
    <w:p w:rsidR="00050026" w:rsidRPr="007F42CE" w:rsidRDefault="00050026" w:rsidP="007F42C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>
        <w:rPr>
          <w:rFonts w:ascii="Candara" w:hAnsi="Candara" w:cs="BookAntiqua"/>
          <w:color w:val="000000"/>
          <w:sz w:val="24"/>
          <w:szCs w:val="24"/>
        </w:rPr>
        <w:t>t</w:t>
      </w:r>
      <w:r w:rsidRPr="007F42CE">
        <w:rPr>
          <w:rFonts w:ascii="Candara" w:hAnsi="Candara" w:cs="BookAntiqua"/>
          <w:color w:val="000000"/>
          <w:sz w:val="24"/>
          <w:szCs w:val="24"/>
        </w:rPr>
        <w:t>outes les dépenses que l’acheteur peut avoir à engager pour satisfaire aux mesures de police et de sécurité et en général tous les frais accessoires ;</w:t>
      </w:r>
    </w:p>
    <w:p w:rsidR="00050026" w:rsidRPr="007F42CE" w:rsidRDefault="00050026" w:rsidP="007F42C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 w:rsidRPr="007F42CE">
        <w:rPr>
          <w:rFonts w:ascii="Candara" w:hAnsi="Candara" w:cs="BookAntiqua"/>
          <w:color w:val="000000"/>
          <w:sz w:val="24"/>
          <w:szCs w:val="24"/>
        </w:rPr>
        <w:t>les frais généraux et le bénéfice de l’acheteur.</w:t>
      </w:r>
    </w:p>
    <w:p w:rsidR="00466346" w:rsidRPr="00036BEF" w:rsidRDefault="00050026" w:rsidP="000E09C9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 w:rsidRPr="00036BEF">
        <w:rPr>
          <w:rFonts w:ascii="Candara" w:hAnsi="Candara" w:cs="BookAntiqua"/>
          <w:color w:val="000000"/>
          <w:sz w:val="24"/>
          <w:szCs w:val="24"/>
        </w:rPr>
        <w:t>Ces prix tiennent compte également de toutes les difficultés que l’acheteur</w:t>
      </w:r>
      <w:r w:rsidR="000E09C9">
        <w:rPr>
          <w:rFonts w:ascii="Candara" w:hAnsi="Candara" w:cs="BookAntiqua"/>
          <w:color w:val="000000"/>
          <w:sz w:val="24"/>
          <w:szCs w:val="24"/>
        </w:rPr>
        <w:t xml:space="preserve"> </w:t>
      </w:r>
      <w:r w:rsidRPr="00036BEF">
        <w:rPr>
          <w:rFonts w:ascii="Candara" w:hAnsi="Candara" w:cs="BookAntiqua"/>
          <w:color w:val="000000"/>
          <w:sz w:val="24"/>
          <w:szCs w:val="24"/>
        </w:rPr>
        <w:t xml:space="preserve">pourrait rencontrer pendant l'exécution des travaux </w:t>
      </w:r>
      <w:r>
        <w:rPr>
          <w:rFonts w:ascii="Candara" w:hAnsi="Candara" w:cs="BookAntiqua"/>
          <w:color w:val="000000"/>
          <w:sz w:val="24"/>
          <w:szCs w:val="24"/>
        </w:rPr>
        <w:t xml:space="preserve">de reprise du matériel </w:t>
      </w:r>
      <w:r w:rsidRPr="00036BEF">
        <w:rPr>
          <w:rFonts w:ascii="Candara" w:hAnsi="Candara" w:cs="BookAntiqua"/>
          <w:color w:val="000000"/>
          <w:sz w:val="24"/>
          <w:szCs w:val="24"/>
        </w:rPr>
        <w:t>et qui étaient</w:t>
      </w:r>
      <w:r w:rsidR="000E09C9">
        <w:rPr>
          <w:rFonts w:ascii="Candara" w:hAnsi="Candara" w:cs="BookAntiqua"/>
          <w:color w:val="000000"/>
          <w:sz w:val="24"/>
          <w:szCs w:val="24"/>
        </w:rPr>
        <w:t xml:space="preserve"> </w:t>
      </w:r>
      <w:r w:rsidRPr="00036BEF">
        <w:rPr>
          <w:rFonts w:ascii="Candara" w:hAnsi="Candara" w:cs="BookAntiqua"/>
          <w:color w:val="000000"/>
          <w:sz w:val="24"/>
          <w:szCs w:val="24"/>
        </w:rPr>
        <w:t>prévisibles ou</w:t>
      </w:r>
      <w:r w:rsidR="000E09C9">
        <w:rPr>
          <w:rFonts w:ascii="Candara" w:hAnsi="Candara" w:cs="BookAntiqua"/>
          <w:color w:val="000000"/>
          <w:sz w:val="24"/>
          <w:szCs w:val="24"/>
        </w:rPr>
        <w:t xml:space="preserve"> </w:t>
      </w:r>
      <w:r w:rsidRPr="00036BEF">
        <w:rPr>
          <w:rFonts w:ascii="Candara" w:hAnsi="Candara" w:cs="BookAntiqua"/>
          <w:color w:val="000000"/>
          <w:sz w:val="24"/>
          <w:szCs w:val="24"/>
        </w:rPr>
        <w:t>imprévisibles à la date de la soumission, et d'une façon générale toutes les dépenses</w:t>
      </w:r>
      <w:r w:rsidR="000E09C9">
        <w:rPr>
          <w:rFonts w:ascii="Candara" w:hAnsi="Candara" w:cs="BookAntiqua"/>
          <w:color w:val="000000"/>
          <w:sz w:val="24"/>
          <w:szCs w:val="24"/>
        </w:rPr>
        <w:t xml:space="preserve"> </w:t>
      </w:r>
      <w:r w:rsidRPr="00036BEF">
        <w:rPr>
          <w:rFonts w:ascii="Candara" w:hAnsi="Candara" w:cs="BookAntiqua"/>
          <w:color w:val="000000"/>
          <w:sz w:val="24"/>
          <w:szCs w:val="24"/>
        </w:rPr>
        <w:t>qui sont les conséquences nécessaires et directes du travail.</w:t>
      </w:r>
    </w:p>
    <w:p w:rsidR="00050026" w:rsidRPr="00FB72FC" w:rsidRDefault="00050026" w:rsidP="00036BEF">
      <w:pPr>
        <w:autoSpaceDE w:val="0"/>
        <w:autoSpaceDN w:val="0"/>
        <w:adjustRightInd w:val="0"/>
        <w:spacing w:before="120" w:after="120"/>
        <w:jc w:val="both"/>
        <w:rPr>
          <w:rFonts w:ascii="Candara" w:hAnsi="Candara"/>
          <w:b/>
          <w:bCs/>
          <w:color w:val="000000"/>
        </w:rPr>
      </w:pPr>
      <w:r w:rsidRPr="00FB72FC">
        <w:rPr>
          <w:rFonts w:ascii="Candara" w:hAnsi="Candara"/>
          <w:b/>
          <w:bCs/>
          <w:color w:val="000000"/>
        </w:rPr>
        <w:t>Article 19 - Domicile de l'acheteur</w:t>
      </w:r>
    </w:p>
    <w:p w:rsidR="002B1354" w:rsidRDefault="00050026" w:rsidP="00C36E7C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 w:rsidRPr="00036BEF">
        <w:rPr>
          <w:rFonts w:ascii="Candara" w:hAnsi="Candara" w:cs="BookAntiqua"/>
          <w:color w:val="000000"/>
          <w:sz w:val="24"/>
          <w:szCs w:val="24"/>
        </w:rPr>
        <w:t>Toute notification concernant les travaux résultant de la présente vente sera</w:t>
      </w:r>
      <w:r w:rsidR="000E09C9">
        <w:rPr>
          <w:rFonts w:ascii="Candara" w:hAnsi="Candara" w:cs="BookAntiqua"/>
          <w:color w:val="000000"/>
          <w:sz w:val="24"/>
          <w:szCs w:val="24"/>
        </w:rPr>
        <w:t xml:space="preserve"> </w:t>
      </w:r>
      <w:r w:rsidRPr="00036BEF">
        <w:rPr>
          <w:rFonts w:ascii="Candara" w:hAnsi="Candara" w:cs="BookAntiqua"/>
          <w:color w:val="000000"/>
          <w:sz w:val="24"/>
          <w:szCs w:val="24"/>
        </w:rPr>
        <w:t>valablement faite au domicile de l’acheteur indiqué dans son acte d’engagement.</w:t>
      </w:r>
    </w:p>
    <w:p w:rsidR="00466346" w:rsidRDefault="00466346" w:rsidP="00C36E7C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</w:p>
    <w:p w:rsidR="00466346" w:rsidRDefault="00466346" w:rsidP="00C36E7C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</w:p>
    <w:p w:rsidR="00466346" w:rsidRDefault="00466346" w:rsidP="00C36E7C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</w:p>
    <w:p w:rsidR="00362F80" w:rsidRDefault="00362F80" w:rsidP="00C36E7C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</w:p>
    <w:p w:rsidR="00362F80" w:rsidRDefault="00362F80" w:rsidP="00C36E7C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</w:p>
    <w:p w:rsidR="00FB72FC" w:rsidRDefault="00FB72FC" w:rsidP="00C36E7C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</w:p>
    <w:p w:rsidR="00FB72FC" w:rsidRDefault="00FB72FC" w:rsidP="00C36E7C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</w:p>
    <w:p w:rsidR="00FB72FC" w:rsidRDefault="00FB72FC" w:rsidP="00C36E7C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</w:p>
    <w:p w:rsidR="00FB72FC" w:rsidRDefault="00FB72FC" w:rsidP="00C36E7C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</w:p>
    <w:p w:rsidR="00C36223" w:rsidRDefault="00C36223" w:rsidP="00C36E7C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</w:p>
    <w:p w:rsidR="00D01698" w:rsidRPr="00FB72FC" w:rsidRDefault="00050026" w:rsidP="00DC5779">
      <w:pPr>
        <w:autoSpaceDE w:val="0"/>
        <w:autoSpaceDN w:val="0"/>
        <w:adjustRightInd w:val="0"/>
        <w:spacing w:before="120" w:after="120"/>
        <w:jc w:val="both"/>
        <w:rPr>
          <w:rFonts w:ascii="Candara" w:hAnsi="Candara"/>
          <w:b/>
          <w:bCs/>
          <w:color w:val="000000"/>
        </w:rPr>
      </w:pPr>
      <w:r w:rsidRPr="00FB72FC">
        <w:rPr>
          <w:rFonts w:ascii="Candara" w:hAnsi="Candara"/>
          <w:b/>
          <w:bCs/>
          <w:color w:val="000000"/>
        </w:rPr>
        <w:t>Article 20– Bordereau des prix</w:t>
      </w:r>
    </w:p>
    <w:p w:rsidR="0028355D" w:rsidRPr="00FB72FC" w:rsidRDefault="0028355D" w:rsidP="000E09C9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Candara" w:hAnsi="Candara"/>
          <w:b/>
          <w:bCs/>
          <w:color w:val="000000"/>
        </w:rPr>
      </w:pPr>
      <w:r w:rsidRPr="00FB72FC">
        <w:rPr>
          <w:rFonts w:ascii="Candara" w:hAnsi="Candara"/>
          <w:b/>
          <w:bCs/>
          <w:color w:val="000000"/>
        </w:rPr>
        <w:t>BORDEREAUX  DES  PRIX  DETAIL  ESTIMATIF</w:t>
      </w:r>
    </w:p>
    <w:tbl>
      <w:tblPr>
        <w:tblpPr w:leftFromText="141" w:rightFromText="141" w:vertAnchor="text" w:horzAnchor="margin" w:tblpXSpec="center" w:tblpY="813"/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7"/>
        <w:gridCol w:w="1639"/>
        <w:gridCol w:w="1663"/>
        <w:gridCol w:w="1663"/>
      </w:tblGrid>
      <w:tr w:rsidR="00FB72FC" w:rsidRPr="00FB72FC" w:rsidTr="002033A0">
        <w:trPr>
          <w:trHeight w:hRule="exact" w:val="366"/>
        </w:trPr>
        <w:tc>
          <w:tcPr>
            <w:tcW w:w="5347" w:type="dxa"/>
            <w:shd w:val="clear" w:color="auto" w:fill="auto"/>
            <w:vAlign w:val="center"/>
          </w:tcPr>
          <w:p w:rsidR="00FB72FC" w:rsidRPr="00FB72FC" w:rsidRDefault="00FB72FC" w:rsidP="002033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Désignation</w:t>
            </w:r>
          </w:p>
        </w:tc>
        <w:tc>
          <w:tcPr>
            <w:tcW w:w="1639" w:type="dxa"/>
          </w:tcPr>
          <w:p w:rsidR="00FB72FC" w:rsidRPr="00FB72FC" w:rsidRDefault="00FB72FC" w:rsidP="002033A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B72FC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  <w:t>qtité</w:t>
            </w:r>
            <w:proofErr w:type="spellEnd"/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PU</w:t>
            </w: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PT</w:t>
            </w:r>
          </w:p>
        </w:tc>
      </w:tr>
      <w:tr w:rsidR="00FB72FC" w:rsidRPr="00FB72FC" w:rsidTr="002033A0">
        <w:trPr>
          <w:trHeight w:hRule="exact" w:val="366"/>
        </w:trPr>
        <w:tc>
          <w:tcPr>
            <w:tcW w:w="5347" w:type="dxa"/>
            <w:shd w:val="clear" w:color="auto" w:fill="auto"/>
            <w:vAlign w:val="center"/>
          </w:tcPr>
          <w:p w:rsidR="00FB72FC" w:rsidRPr="00FB72FC" w:rsidRDefault="00FB72FC" w:rsidP="002033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Meuble</w:t>
            </w:r>
          </w:p>
        </w:tc>
        <w:tc>
          <w:tcPr>
            <w:tcW w:w="1639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FB72FC" w:rsidRPr="00FB72FC" w:rsidTr="002033A0">
        <w:trPr>
          <w:trHeight w:hRule="exact" w:val="366"/>
        </w:trPr>
        <w:tc>
          <w:tcPr>
            <w:tcW w:w="5347" w:type="dxa"/>
            <w:shd w:val="clear" w:color="auto" w:fill="auto"/>
            <w:vAlign w:val="center"/>
          </w:tcPr>
          <w:p w:rsidR="00FB72FC" w:rsidRPr="00FB72FC" w:rsidRDefault="00FB72FC" w:rsidP="002033A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Armoire</w:t>
            </w:r>
          </w:p>
        </w:tc>
        <w:tc>
          <w:tcPr>
            <w:tcW w:w="1639" w:type="dxa"/>
          </w:tcPr>
          <w:p w:rsidR="00FB72FC" w:rsidRPr="00FB72FC" w:rsidRDefault="00FB72FC" w:rsidP="002033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FB72FC" w:rsidRPr="00FB72FC" w:rsidTr="002033A0">
        <w:trPr>
          <w:trHeight w:hRule="exact" w:val="366"/>
        </w:trPr>
        <w:tc>
          <w:tcPr>
            <w:tcW w:w="5347" w:type="dxa"/>
            <w:shd w:val="clear" w:color="auto" w:fill="auto"/>
            <w:vAlign w:val="center"/>
          </w:tcPr>
          <w:p w:rsidR="00FB72FC" w:rsidRPr="00FB72FC" w:rsidRDefault="00FB72FC" w:rsidP="002033A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Etagère pour armoire </w:t>
            </w:r>
          </w:p>
        </w:tc>
        <w:tc>
          <w:tcPr>
            <w:tcW w:w="1639" w:type="dxa"/>
          </w:tcPr>
          <w:p w:rsidR="00FB72FC" w:rsidRPr="00FB72FC" w:rsidRDefault="00FB72FC" w:rsidP="002033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FB72FC" w:rsidRPr="00FB72FC" w:rsidTr="002033A0">
        <w:trPr>
          <w:trHeight w:hRule="exact" w:val="366"/>
        </w:trPr>
        <w:tc>
          <w:tcPr>
            <w:tcW w:w="5347" w:type="dxa"/>
            <w:shd w:val="clear" w:color="auto" w:fill="auto"/>
            <w:vAlign w:val="center"/>
            <w:hideMark/>
          </w:tcPr>
          <w:p w:rsidR="00FB72FC" w:rsidRPr="00FB72FC" w:rsidRDefault="00FB72FC" w:rsidP="002033A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Chaises pour classe en bois</w:t>
            </w:r>
          </w:p>
        </w:tc>
        <w:tc>
          <w:tcPr>
            <w:tcW w:w="1639" w:type="dxa"/>
          </w:tcPr>
          <w:p w:rsidR="00FB72FC" w:rsidRPr="00FB72FC" w:rsidRDefault="00FB72FC" w:rsidP="002033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210</w:t>
            </w: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FB72FC" w:rsidRPr="00FB72FC" w:rsidTr="002033A0">
        <w:trPr>
          <w:trHeight w:hRule="exact" w:val="366"/>
        </w:trPr>
        <w:tc>
          <w:tcPr>
            <w:tcW w:w="5347" w:type="dxa"/>
            <w:shd w:val="clear" w:color="auto" w:fill="auto"/>
            <w:vAlign w:val="center"/>
          </w:tcPr>
          <w:p w:rsidR="00FB72FC" w:rsidRPr="00FB72FC" w:rsidRDefault="00FB72FC" w:rsidP="002033A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Chaises pour amphithéâtre</w:t>
            </w:r>
          </w:p>
        </w:tc>
        <w:tc>
          <w:tcPr>
            <w:tcW w:w="1639" w:type="dxa"/>
          </w:tcPr>
          <w:p w:rsidR="00FB72FC" w:rsidRPr="00FB72FC" w:rsidRDefault="00FB72FC" w:rsidP="002033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FB72FC" w:rsidRPr="00FB72FC" w:rsidTr="002033A0">
        <w:trPr>
          <w:trHeight w:hRule="exact" w:val="366"/>
        </w:trPr>
        <w:tc>
          <w:tcPr>
            <w:tcW w:w="5347" w:type="dxa"/>
            <w:shd w:val="clear" w:color="auto" w:fill="auto"/>
            <w:vAlign w:val="center"/>
          </w:tcPr>
          <w:p w:rsidR="00FB72FC" w:rsidRPr="00FB72FC" w:rsidRDefault="00FB72FC" w:rsidP="002033A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Table individuelle étudiant</w:t>
            </w:r>
          </w:p>
        </w:tc>
        <w:tc>
          <w:tcPr>
            <w:tcW w:w="1639" w:type="dxa"/>
          </w:tcPr>
          <w:p w:rsidR="00FB72FC" w:rsidRPr="00FB72FC" w:rsidRDefault="00FB72FC" w:rsidP="002033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310</w:t>
            </w: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FB72FC" w:rsidRPr="00FB72FC" w:rsidTr="002033A0">
        <w:trPr>
          <w:trHeight w:hRule="exact" w:val="366"/>
        </w:trPr>
        <w:tc>
          <w:tcPr>
            <w:tcW w:w="5347" w:type="dxa"/>
            <w:shd w:val="clear" w:color="auto" w:fill="auto"/>
            <w:vAlign w:val="center"/>
          </w:tcPr>
          <w:p w:rsidR="00FB72FC" w:rsidRPr="00FB72FC" w:rsidRDefault="00FB72FC" w:rsidP="002033A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Table bibliothèque</w:t>
            </w:r>
          </w:p>
        </w:tc>
        <w:tc>
          <w:tcPr>
            <w:tcW w:w="1639" w:type="dxa"/>
          </w:tcPr>
          <w:p w:rsidR="00FB72FC" w:rsidRPr="00FB72FC" w:rsidRDefault="00FB72FC" w:rsidP="002033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FB72FC" w:rsidRPr="00FB72FC" w:rsidTr="002033A0">
        <w:trPr>
          <w:trHeight w:hRule="exact" w:val="366"/>
        </w:trPr>
        <w:tc>
          <w:tcPr>
            <w:tcW w:w="5347" w:type="dxa"/>
            <w:shd w:val="clear" w:color="auto" w:fill="auto"/>
            <w:vAlign w:val="center"/>
          </w:tcPr>
          <w:p w:rsidR="00FB72FC" w:rsidRPr="00FB72FC" w:rsidRDefault="00FB72FC" w:rsidP="002033A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Bureaux</w:t>
            </w:r>
          </w:p>
        </w:tc>
        <w:tc>
          <w:tcPr>
            <w:tcW w:w="1639" w:type="dxa"/>
          </w:tcPr>
          <w:p w:rsidR="00FB72FC" w:rsidRPr="00FB72FC" w:rsidRDefault="00FB72FC" w:rsidP="002033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FB72FC" w:rsidRPr="00FB72FC" w:rsidTr="002033A0">
        <w:trPr>
          <w:trHeight w:hRule="exact" w:val="366"/>
        </w:trPr>
        <w:tc>
          <w:tcPr>
            <w:tcW w:w="5347" w:type="dxa"/>
            <w:shd w:val="clear" w:color="auto" w:fill="auto"/>
            <w:vAlign w:val="center"/>
          </w:tcPr>
          <w:p w:rsidR="00FB72FC" w:rsidRPr="00FB72FC" w:rsidRDefault="00FB72FC" w:rsidP="002033A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Tableaux</w:t>
            </w:r>
          </w:p>
        </w:tc>
        <w:tc>
          <w:tcPr>
            <w:tcW w:w="1639" w:type="dxa"/>
          </w:tcPr>
          <w:p w:rsidR="00FB72FC" w:rsidRPr="00FB72FC" w:rsidRDefault="00FB72FC" w:rsidP="002033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103</w:t>
            </w: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FB72FC" w:rsidRPr="00FB72FC" w:rsidTr="002033A0">
        <w:trPr>
          <w:trHeight w:hRule="exact" w:val="366"/>
        </w:trPr>
        <w:tc>
          <w:tcPr>
            <w:tcW w:w="5347" w:type="dxa"/>
            <w:shd w:val="clear" w:color="auto" w:fill="auto"/>
            <w:vAlign w:val="center"/>
          </w:tcPr>
          <w:p w:rsidR="00FB72FC" w:rsidRPr="00FB72FC" w:rsidRDefault="00FB72FC" w:rsidP="002033A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Support rideaux</w:t>
            </w:r>
          </w:p>
        </w:tc>
        <w:tc>
          <w:tcPr>
            <w:tcW w:w="1639" w:type="dxa"/>
          </w:tcPr>
          <w:p w:rsidR="00FB72FC" w:rsidRPr="00FB72FC" w:rsidRDefault="00FB72FC" w:rsidP="002033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FB72FC" w:rsidRPr="00FB72FC" w:rsidTr="002033A0">
        <w:trPr>
          <w:trHeight w:hRule="exact" w:val="366"/>
        </w:trPr>
        <w:tc>
          <w:tcPr>
            <w:tcW w:w="5347" w:type="dxa"/>
            <w:shd w:val="clear" w:color="auto" w:fill="auto"/>
            <w:vAlign w:val="center"/>
          </w:tcPr>
          <w:p w:rsidR="00FB72FC" w:rsidRPr="00FB72FC" w:rsidRDefault="00FB72FC" w:rsidP="002033A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Support tableau en fer</w:t>
            </w:r>
          </w:p>
        </w:tc>
        <w:tc>
          <w:tcPr>
            <w:tcW w:w="1639" w:type="dxa"/>
          </w:tcPr>
          <w:p w:rsidR="00FB72FC" w:rsidRPr="00FB72FC" w:rsidRDefault="00FB72FC" w:rsidP="002033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FB72FC" w:rsidRPr="00FB72FC" w:rsidTr="002033A0">
        <w:trPr>
          <w:trHeight w:hRule="exact" w:val="366"/>
        </w:trPr>
        <w:tc>
          <w:tcPr>
            <w:tcW w:w="5347" w:type="dxa"/>
            <w:shd w:val="clear" w:color="auto" w:fill="auto"/>
            <w:vAlign w:val="center"/>
          </w:tcPr>
          <w:p w:rsidR="00FB72FC" w:rsidRPr="00FB72FC" w:rsidRDefault="00FB72FC" w:rsidP="002033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Enseignement</w:t>
            </w:r>
          </w:p>
        </w:tc>
        <w:tc>
          <w:tcPr>
            <w:tcW w:w="1639" w:type="dxa"/>
          </w:tcPr>
          <w:p w:rsidR="00FB72FC" w:rsidRPr="00FB72FC" w:rsidRDefault="00FB72FC" w:rsidP="002033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FB72FC" w:rsidRPr="00FB72FC" w:rsidTr="002033A0">
        <w:trPr>
          <w:trHeight w:hRule="exact" w:val="366"/>
        </w:trPr>
        <w:tc>
          <w:tcPr>
            <w:tcW w:w="5347" w:type="dxa"/>
            <w:shd w:val="clear" w:color="auto" w:fill="auto"/>
            <w:vAlign w:val="center"/>
          </w:tcPr>
          <w:p w:rsidR="00FB72FC" w:rsidRPr="00FB72FC" w:rsidRDefault="00FB72FC" w:rsidP="002033A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Oscilloscope</w:t>
            </w:r>
          </w:p>
        </w:tc>
        <w:tc>
          <w:tcPr>
            <w:tcW w:w="1639" w:type="dxa"/>
          </w:tcPr>
          <w:p w:rsidR="00FB72FC" w:rsidRPr="00FB72FC" w:rsidRDefault="00FB72FC" w:rsidP="002033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FB72FC" w:rsidRPr="00FB72FC" w:rsidTr="002033A0">
        <w:trPr>
          <w:trHeight w:hRule="exact" w:val="366"/>
        </w:trPr>
        <w:tc>
          <w:tcPr>
            <w:tcW w:w="5347" w:type="dxa"/>
            <w:shd w:val="clear" w:color="auto" w:fill="auto"/>
            <w:vAlign w:val="center"/>
          </w:tcPr>
          <w:p w:rsidR="00FB72FC" w:rsidRPr="00FB72FC" w:rsidRDefault="00FB72FC" w:rsidP="002033A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Fréquencemètre</w:t>
            </w:r>
          </w:p>
        </w:tc>
        <w:tc>
          <w:tcPr>
            <w:tcW w:w="1639" w:type="dxa"/>
          </w:tcPr>
          <w:p w:rsidR="00FB72FC" w:rsidRPr="00FB72FC" w:rsidRDefault="00FB72FC" w:rsidP="002033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FB72FC" w:rsidRPr="00FB72FC" w:rsidTr="002033A0">
        <w:trPr>
          <w:trHeight w:hRule="exact" w:val="366"/>
        </w:trPr>
        <w:tc>
          <w:tcPr>
            <w:tcW w:w="5347" w:type="dxa"/>
            <w:shd w:val="clear" w:color="auto" w:fill="auto"/>
            <w:vAlign w:val="center"/>
          </w:tcPr>
          <w:p w:rsidR="00FB72FC" w:rsidRPr="00FB72FC" w:rsidRDefault="00FB72FC" w:rsidP="002033A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Rétroprojecteur</w:t>
            </w:r>
          </w:p>
        </w:tc>
        <w:tc>
          <w:tcPr>
            <w:tcW w:w="1639" w:type="dxa"/>
          </w:tcPr>
          <w:p w:rsidR="00FB72FC" w:rsidRPr="00FB72FC" w:rsidRDefault="00FB72FC" w:rsidP="002033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FB72FC" w:rsidRPr="00FB72FC" w:rsidTr="002033A0">
        <w:trPr>
          <w:trHeight w:hRule="exact" w:val="366"/>
        </w:trPr>
        <w:tc>
          <w:tcPr>
            <w:tcW w:w="5347" w:type="dxa"/>
            <w:shd w:val="clear" w:color="auto" w:fill="auto"/>
            <w:vAlign w:val="center"/>
          </w:tcPr>
          <w:p w:rsidR="00FB72FC" w:rsidRPr="00FB72FC" w:rsidRDefault="00FB72FC" w:rsidP="002033A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Agitateur chauffante</w:t>
            </w:r>
          </w:p>
        </w:tc>
        <w:tc>
          <w:tcPr>
            <w:tcW w:w="1639" w:type="dxa"/>
          </w:tcPr>
          <w:p w:rsidR="00FB72FC" w:rsidRPr="00FB72FC" w:rsidRDefault="00FB72FC" w:rsidP="002033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FB72FC" w:rsidRPr="00FB72FC" w:rsidTr="002033A0">
        <w:trPr>
          <w:trHeight w:hRule="exact" w:val="366"/>
        </w:trPr>
        <w:tc>
          <w:tcPr>
            <w:tcW w:w="5347" w:type="dxa"/>
            <w:shd w:val="clear" w:color="auto" w:fill="auto"/>
            <w:vAlign w:val="center"/>
          </w:tcPr>
          <w:p w:rsidR="00FB72FC" w:rsidRPr="00FB72FC" w:rsidRDefault="00FB72FC" w:rsidP="002033A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Balance</w:t>
            </w:r>
          </w:p>
        </w:tc>
        <w:tc>
          <w:tcPr>
            <w:tcW w:w="1639" w:type="dxa"/>
          </w:tcPr>
          <w:p w:rsidR="00FB72FC" w:rsidRPr="00FB72FC" w:rsidRDefault="00FB72FC" w:rsidP="002033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FB72FC" w:rsidRPr="00FB72FC" w:rsidTr="002033A0">
        <w:trPr>
          <w:trHeight w:hRule="exact" w:val="366"/>
        </w:trPr>
        <w:tc>
          <w:tcPr>
            <w:tcW w:w="5347" w:type="dxa"/>
            <w:shd w:val="clear" w:color="auto" w:fill="auto"/>
            <w:vAlign w:val="center"/>
          </w:tcPr>
          <w:p w:rsidR="00FB72FC" w:rsidRPr="00FB72FC" w:rsidRDefault="00FB72FC" w:rsidP="002033A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PH-mètre</w:t>
            </w:r>
          </w:p>
        </w:tc>
        <w:tc>
          <w:tcPr>
            <w:tcW w:w="1639" w:type="dxa"/>
          </w:tcPr>
          <w:p w:rsidR="00FB72FC" w:rsidRPr="00FB72FC" w:rsidRDefault="00FB72FC" w:rsidP="002033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FB72FC" w:rsidRPr="00FB72FC" w:rsidTr="002033A0">
        <w:trPr>
          <w:trHeight w:hRule="exact" w:val="366"/>
        </w:trPr>
        <w:tc>
          <w:tcPr>
            <w:tcW w:w="5347" w:type="dxa"/>
            <w:shd w:val="clear" w:color="auto" w:fill="auto"/>
            <w:vAlign w:val="center"/>
          </w:tcPr>
          <w:p w:rsidR="00FB72FC" w:rsidRPr="00FB72FC" w:rsidRDefault="00FB72FC" w:rsidP="002033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Matériel informatique</w:t>
            </w:r>
          </w:p>
        </w:tc>
        <w:tc>
          <w:tcPr>
            <w:tcW w:w="1639" w:type="dxa"/>
          </w:tcPr>
          <w:p w:rsidR="00FB72FC" w:rsidRPr="00FB72FC" w:rsidRDefault="00FB72FC" w:rsidP="002033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FB72FC" w:rsidRPr="00FB72FC" w:rsidTr="002033A0">
        <w:trPr>
          <w:trHeight w:hRule="exact" w:val="366"/>
        </w:trPr>
        <w:tc>
          <w:tcPr>
            <w:tcW w:w="5347" w:type="dxa"/>
            <w:shd w:val="clear" w:color="auto" w:fill="auto"/>
            <w:vAlign w:val="center"/>
          </w:tcPr>
          <w:p w:rsidR="00FB72FC" w:rsidRPr="00FB72FC" w:rsidRDefault="00FB72FC" w:rsidP="002033A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Onduleur</w:t>
            </w:r>
          </w:p>
        </w:tc>
        <w:tc>
          <w:tcPr>
            <w:tcW w:w="1639" w:type="dxa"/>
          </w:tcPr>
          <w:p w:rsidR="00FB72FC" w:rsidRPr="00FB72FC" w:rsidRDefault="00FB72FC" w:rsidP="002033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FB72FC" w:rsidRPr="00FB72FC" w:rsidTr="002033A0">
        <w:trPr>
          <w:trHeight w:hRule="exact" w:val="366"/>
        </w:trPr>
        <w:tc>
          <w:tcPr>
            <w:tcW w:w="5347" w:type="dxa"/>
            <w:shd w:val="clear" w:color="auto" w:fill="auto"/>
            <w:vAlign w:val="center"/>
          </w:tcPr>
          <w:p w:rsidR="00FB72FC" w:rsidRPr="00FB72FC" w:rsidRDefault="00FB72FC" w:rsidP="002033A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Ordinateur</w:t>
            </w:r>
          </w:p>
        </w:tc>
        <w:tc>
          <w:tcPr>
            <w:tcW w:w="1639" w:type="dxa"/>
          </w:tcPr>
          <w:p w:rsidR="00FB72FC" w:rsidRPr="00FB72FC" w:rsidRDefault="00FB72FC" w:rsidP="002033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509</w:t>
            </w: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FB72FC" w:rsidRPr="00FB72FC" w:rsidTr="002033A0">
        <w:trPr>
          <w:trHeight w:hRule="exact" w:val="366"/>
        </w:trPr>
        <w:tc>
          <w:tcPr>
            <w:tcW w:w="5347" w:type="dxa"/>
            <w:shd w:val="clear" w:color="auto" w:fill="auto"/>
            <w:vAlign w:val="center"/>
          </w:tcPr>
          <w:p w:rsidR="00FB72FC" w:rsidRPr="00FB72FC" w:rsidRDefault="00FB72FC" w:rsidP="002033A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Imprimante</w:t>
            </w:r>
          </w:p>
        </w:tc>
        <w:tc>
          <w:tcPr>
            <w:tcW w:w="1639" w:type="dxa"/>
          </w:tcPr>
          <w:p w:rsidR="00FB72FC" w:rsidRPr="00FB72FC" w:rsidRDefault="00FB72FC" w:rsidP="002033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FB72FC" w:rsidRPr="00FB72FC" w:rsidTr="002033A0">
        <w:trPr>
          <w:trHeight w:hRule="exact" w:val="366"/>
        </w:trPr>
        <w:tc>
          <w:tcPr>
            <w:tcW w:w="5347" w:type="dxa"/>
            <w:shd w:val="clear" w:color="auto" w:fill="auto"/>
            <w:vAlign w:val="center"/>
          </w:tcPr>
          <w:p w:rsidR="00FB72FC" w:rsidRPr="00FB72FC" w:rsidRDefault="00FB72FC" w:rsidP="002033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Photocopieur</w:t>
            </w:r>
          </w:p>
        </w:tc>
        <w:tc>
          <w:tcPr>
            <w:tcW w:w="1639" w:type="dxa"/>
          </w:tcPr>
          <w:p w:rsidR="00FB72FC" w:rsidRPr="00FB72FC" w:rsidRDefault="00FB72FC" w:rsidP="002033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FB72FC" w:rsidRPr="00FB72FC" w:rsidTr="002033A0">
        <w:trPr>
          <w:trHeight w:hRule="exact" w:val="366"/>
        </w:trPr>
        <w:tc>
          <w:tcPr>
            <w:tcW w:w="5347" w:type="dxa"/>
            <w:shd w:val="clear" w:color="auto" w:fill="auto"/>
            <w:vAlign w:val="center"/>
          </w:tcPr>
          <w:p w:rsidR="00FB72FC" w:rsidRPr="00FB72FC" w:rsidRDefault="00FB72FC" w:rsidP="002033A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Photocopieur</w:t>
            </w:r>
          </w:p>
        </w:tc>
        <w:tc>
          <w:tcPr>
            <w:tcW w:w="1639" w:type="dxa"/>
          </w:tcPr>
          <w:p w:rsidR="00FB72FC" w:rsidRPr="00FB72FC" w:rsidRDefault="00FB72FC" w:rsidP="002033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FB72FC" w:rsidRPr="00FB72FC" w:rsidTr="002033A0">
        <w:trPr>
          <w:trHeight w:hRule="exact" w:val="366"/>
        </w:trPr>
        <w:tc>
          <w:tcPr>
            <w:tcW w:w="5347" w:type="dxa"/>
            <w:shd w:val="clear" w:color="auto" w:fill="auto"/>
            <w:vAlign w:val="center"/>
          </w:tcPr>
          <w:p w:rsidR="00FB72FC" w:rsidRPr="00FB72FC" w:rsidRDefault="00FB72FC" w:rsidP="002033A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Support photocopieur</w:t>
            </w:r>
          </w:p>
        </w:tc>
        <w:tc>
          <w:tcPr>
            <w:tcW w:w="1639" w:type="dxa"/>
          </w:tcPr>
          <w:p w:rsidR="00FB72FC" w:rsidRPr="00FB72FC" w:rsidRDefault="00FB72FC" w:rsidP="002033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FB72FC" w:rsidRPr="00FB72FC" w:rsidTr="002033A0">
        <w:trPr>
          <w:trHeight w:hRule="exact" w:val="366"/>
        </w:trPr>
        <w:tc>
          <w:tcPr>
            <w:tcW w:w="5347" w:type="dxa"/>
            <w:shd w:val="clear" w:color="auto" w:fill="auto"/>
            <w:noWrap/>
            <w:vAlign w:val="center"/>
          </w:tcPr>
          <w:p w:rsidR="00FB72FC" w:rsidRPr="00FB72FC" w:rsidRDefault="00FB72FC" w:rsidP="002033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Sanitaire</w:t>
            </w:r>
          </w:p>
        </w:tc>
        <w:tc>
          <w:tcPr>
            <w:tcW w:w="1639" w:type="dxa"/>
          </w:tcPr>
          <w:p w:rsidR="00FB72FC" w:rsidRPr="00FB72FC" w:rsidRDefault="00FB72FC" w:rsidP="002033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FB72FC" w:rsidRPr="00FB72FC" w:rsidTr="002033A0">
        <w:trPr>
          <w:trHeight w:hRule="exact" w:val="366"/>
        </w:trPr>
        <w:tc>
          <w:tcPr>
            <w:tcW w:w="5347" w:type="dxa"/>
            <w:shd w:val="clear" w:color="auto" w:fill="auto"/>
            <w:noWrap/>
            <w:vAlign w:val="center"/>
          </w:tcPr>
          <w:p w:rsidR="00FB72FC" w:rsidRPr="00FB72FC" w:rsidRDefault="00FB72FC" w:rsidP="002033A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Tuyaux en fer grande dimension</w:t>
            </w:r>
          </w:p>
        </w:tc>
        <w:tc>
          <w:tcPr>
            <w:tcW w:w="1639" w:type="dxa"/>
          </w:tcPr>
          <w:p w:rsidR="00FB72FC" w:rsidRPr="00FB72FC" w:rsidRDefault="00FB72FC" w:rsidP="002033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FB72FC" w:rsidRPr="00FB72FC" w:rsidTr="002033A0">
        <w:trPr>
          <w:trHeight w:hRule="exact" w:val="366"/>
        </w:trPr>
        <w:tc>
          <w:tcPr>
            <w:tcW w:w="5347" w:type="dxa"/>
            <w:shd w:val="clear" w:color="auto" w:fill="auto"/>
            <w:noWrap/>
            <w:vAlign w:val="center"/>
          </w:tcPr>
          <w:p w:rsidR="00FB72FC" w:rsidRPr="00FB72FC" w:rsidRDefault="00FB72FC" w:rsidP="002033A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Pack WC</w:t>
            </w:r>
          </w:p>
        </w:tc>
        <w:tc>
          <w:tcPr>
            <w:tcW w:w="1639" w:type="dxa"/>
          </w:tcPr>
          <w:p w:rsidR="00FB72FC" w:rsidRPr="00FB72FC" w:rsidRDefault="00FB72FC" w:rsidP="002033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FB72FC" w:rsidRPr="00FB72FC" w:rsidTr="002033A0">
        <w:trPr>
          <w:trHeight w:hRule="exact" w:val="366"/>
        </w:trPr>
        <w:tc>
          <w:tcPr>
            <w:tcW w:w="5347" w:type="dxa"/>
            <w:shd w:val="clear" w:color="auto" w:fill="auto"/>
            <w:noWrap/>
            <w:vAlign w:val="center"/>
          </w:tcPr>
          <w:p w:rsidR="00FB72FC" w:rsidRPr="00FB72FC" w:rsidRDefault="00FB72FC" w:rsidP="002033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Climatiseurs</w:t>
            </w:r>
          </w:p>
        </w:tc>
        <w:tc>
          <w:tcPr>
            <w:tcW w:w="1639" w:type="dxa"/>
          </w:tcPr>
          <w:p w:rsidR="00FB72FC" w:rsidRPr="00FB72FC" w:rsidRDefault="00FB72FC" w:rsidP="002033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FB72FC" w:rsidRPr="00FB72FC" w:rsidTr="002033A0">
        <w:trPr>
          <w:trHeight w:hRule="exact" w:val="366"/>
        </w:trPr>
        <w:tc>
          <w:tcPr>
            <w:tcW w:w="5347" w:type="dxa"/>
            <w:shd w:val="clear" w:color="auto" w:fill="auto"/>
            <w:noWrap/>
            <w:vAlign w:val="center"/>
          </w:tcPr>
          <w:p w:rsidR="00FB72FC" w:rsidRPr="00FB72FC" w:rsidRDefault="00FB72FC" w:rsidP="002033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>Fenêtres</w:t>
            </w:r>
          </w:p>
        </w:tc>
        <w:tc>
          <w:tcPr>
            <w:tcW w:w="1639" w:type="dxa"/>
          </w:tcPr>
          <w:p w:rsidR="00FB72FC" w:rsidRPr="00FB72FC" w:rsidRDefault="00FB72FC" w:rsidP="002033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FB72FC" w:rsidRPr="00FB72FC" w:rsidTr="002033A0">
        <w:trPr>
          <w:trHeight w:hRule="exact" w:val="366"/>
        </w:trPr>
        <w:tc>
          <w:tcPr>
            <w:tcW w:w="5347" w:type="dxa"/>
            <w:shd w:val="clear" w:color="auto" w:fill="auto"/>
            <w:noWrap/>
            <w:vAlign w:val="center"/>
          </w:tcPr>
          <w:p w:rsidR="00FB72FC" w:rsidRPr="00FB72FC" w:rsidRDefault="00FB72FC" w:rsidP="002033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Protège fenêtres en fer</w:t>
            </w:r>
          </w:p>
        </w:tc>
        <w:tc>
          <w:tcPr>
            <w:tcW w:w="1639" w:type="dxa"/>
          </w:tcPr>
          <w:p w:rsidR="00FB72FC" w:rsidRPr="00FB72FC" w:rsidRDefault="00FB72FC" w:rsidP="002033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FB72FC" w:rsidRPr="00FB72FC" w:rsidTr="002033A0">
        <w:trPr>
          <w:trHeight w:hRule="exact" w:val="366"/>
        </w:trPr>
        <w:tc>
          <w:tcPr>
            <w:tcW w:w="5347" w:type="dxa"/>
            <w:shd w:val="clear" w:color="auto" w:fill="auto"/>
            <w:noWrap/>
            <w:vAlign w:val="center"/>
          </w:tcPr>
          <w:p w:rsidR="00FB72FC" w:rsidRPr="00FB72FC" w:rsidRDefault="00FB72FC" w:rsidP="002033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Lampes électrique avec support en fer</w:t>
            </w:r>
          </w:p>
        </w:tc>
        <w:tc>
          <w:tcPr>
            <w:tcW w:w="1639" w:type="dxa"/>
          </w:tcPr>
          <w:p w:rsidR="00FB72FC" w:rsidRPr="00FB72FC" w:rsidRDefault="00FB72FC" w:rsidP="002033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Forfait</w:t>
            </w: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FB72FC" w:rsidRPr="00FB72FC" w:rsidTr="002033A0">
        <w:trPr>
          <w:trHeight w:hRule="exact" w:val="366"/>
        </w:trPr>
        <w:tc>
          <w:tcPr>
            <w:tcW w:w="5347" w:type="dxa"/>
            <w:shd w:val="clear" w:color="auto" w:fill="auto"/>
            <w:noWrap/>
            <w:vAlign w:val="center"/>
          </w:tcPr>
          <w:p w:rsidR="00FB72FC" w:rsidRPr="00FB72FC" w:rsidRDefault="00FB72FC" w:rsidP="002033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Bois de chauffage</w:t>
            </w:r>
          </w:p>
        </w:tc>
        <w:tc>
          <w:tcPr>
            <w:tcW w:w="1639" w:type="dxa"/>
          </w:tcPr>
          <w:p w:rsidR="00FB72FC" w:rsidRPr="00FB72FC" w:rsidRDefault="00FB72FC" w:rsidP="002033A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B72FC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Forfait</w:t>
            </w: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3" w:type="dxa"/>
          </w:tcPr>
          <w:p w:rsidR="00FB72FC" w:rsidRPr="00FB72FC" w:rsidRDefault="00FB72FC" w:rsidP="002033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A3771D" w:rsidRPr="00FB72FC" w:rsidRDefault="0028355D" w:rsidP="000E09C9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Candara" w:hAnsi="Candara"/>
          <w:b/>
          <w:bCs/>
          <w:color w:val="000000"/>
          <w:sz w:val="20"/>
          <w:szCs w:val="20"/>
        </w:rPr>
      </w:pPr>
      <w:r w:rsidRPr="00FB72FC">
        <w:rPr>
          <w:rFonts w:ascii="Candara" w:hAnsi="Candara"/>
          <w:b/>
          <w:bCs/>
          <w:color w:val="000000"/>
          <w:sz w:val="20"/>
          <w:szCs w:val="20"/>
        </w:rPr>
        <w:t xml:space="preserve">VENTES  AUX  ENCHERES  N°  </w:t>
      </w:r>
      <w:r w:rsidR="00A3771D" w:rsidRPr="00FB72FC">
        <w:rPr>
          <w:rFonts w:ascii="Candara" w:hAnsi="Candara"/>
          <w:b/>
          <w:bCs/>
          <w:color w:val="000000"/>
          <w:sz w:val="20"/>
          <w:szCs w:val="20"/>
        </w:rPr>
        <w:t>01F/F</w:t>
      </w:r>
      <w:r w:rsidR="00C824E8" w:rsidRPr="00FB72FC">
        <w:rPr>
          <w:rFonts w:ascii="Candara" w:hAnsi="Candara"/>
          <w:b/>
          <w:bCs/>
          <w:color w:val="000000"/>
          <w:sz w:val="20"/>
          <w:szCs w:val="20"/>
        </w:rPr>
        <w:t>S</w:t>
      </w:r>
      <w:r w:rsidR="002F0F1F">
        <w:rPr>
          <w:rFonts w:ascii="Candara" w:hAnsi="Candara"/>
          <w:b/>
          <w:bCs/>
          <w:color w:val="000000"/>
          <w:sz w:val="20"/>
          <w:szCs w:val="20"/>
        </w:rPr>
        <w:t>T</w:t>
      </w:r>
      <w:r w:rsidR="00223DA2">
        <w:rPr>
          <w:rFonts w:ascii="Candara" w:hAnsi="Candara"/>
          <w:b/>
          <w:bCs/>
          <w:color w:val="000000"/>
          <w:sz w:val="20"/>
          <w:szCs w:val="20"/>
        </w:rPr>
        <w:t>M/2019</w:t>
      </w:r>
    </w:p>
    <w:p w:rsidR="00F13BE8" w:rsidRPr="00FB72FC" w:rsidRDefault="00F13BE8" w:rsidP="00C824E8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Candara" w:hAnsi="Candara"/>
          <w:b/>
          <w:bCs/>
          <w:color w:val="000000"/>
          <w:sz w:val="20"/>
          <w:szCs w:val="20"/>
        </w:rPr>
      </w:pPr>
      <w:r w:rsidRPr="00FB72FC">
        <w:rPr>
          <w:rFonts w:ascii="Candara" w:hAnsi="Candara"/>
          <w:b/>
          <w:bCs/>
          <w:color w:val="000000"/>
          <w:sz w:val="20"/>
          <w:szCs w:val="20"/>
        </w:rPr>
        <w:t xml:space="preserve"> Lot </w:t>
      </w:r>
      <w:r w:rsidR="00C824E8" w:rsidRPr="00FB72FC">
        <w:rPr>
          <w:rFonts w:ascii="Candara" w:hAnsi="Candara"/>
          <w:b/>
          <w:bCs/>
          <w:color w:val="000000"/>
          <w:sz w:val="20"/>
          <w:szCs w:val="20"/>
        </w:rPr>
        <w:t>Unique</w:t>
      </w:r>
    </w:p>
    <w:p w:rsidR="002B1354" w:rsidRPr="00FB72FC" w:rsidRDefault="00362F80" w:rsidP="00362F80">
      <w:pPr>
        <w:autoSpaceDE w:val="0"/>
        <w:autoSpaceDN w:val="0"/>
        <w:adjustRightInd w:val="0"/>
        <w:spacing w:before="120" w:after="120"/>
        <w:rPr>
          <w:rFonts w:ascii="Candara" w:hAnsi="Candara" w:cs="Times New Roman"/>
          <w:b/>
          <w:bCs/>
          <w:color w:val="000000"/>
          <w:sz w:val="20"/>
          <w:szCs w:val="20"/>
        </w:rPr>
      </w:pPr>
      <w:r w:rsidRPr="00FB72FC">
        <w:rPr>
          <w:rFonts w:ascii="Candara" w:hAnsi="Candara" w:cs="Times New Roman"/>
          <w:b/>
          <w:bCs/>
          <w:color w:val="000000"/>
          <w:sz w:val="20"/>
          <w:szCs w:val="20"/>
        </w:rPr>
        <w:t>TOTAL TTC :…………………………………………………..</w:t>
      </w:r>
    </w:p>
    <w:p w:rsidR="00A87BCF" w:rsidRPr="00FB72FC" w:rsidRDefault="00F13BE8" w:rsidP="00362F80">
      <w:pPr>
        <w:autoSpaceDE w:val="0"/>
        <w:autoSpaceDN w:val="0"/>
        <w:adjustRightInd w:val="0"/>
        <w:spacing w:before="120" w:after="120"/>
        <w:rPr>
          <w:rStyle w:val="lev"/>
          <w:sz w:val="20"/>
          <w:szCs w:val="20"/>
        </w:rPr>
      </w:pPr>
      <w:r w:rsidRPr="00FB72FC">
        <w:rPr>
          <w:rStyle w:val="lev"/>
          <w:sz w:val="20"/>
          <w:szCs w:val="20"/>
        </w:rPr>
        <w:t>Arrêté le présent bordereau à la somme de : ………………….…………………………</w:t>
      </w:r>
    </w:p>
    <w:p w:rsidR="00F13BE8" w:rsidRPr="00FB72FC" w:rsidRDefault="00F13BE8" w:rsidP="00F13BE8">
      <w:pPr>
        <w:autoSpaceDE w:val="0"/>
        <w:autoSpaceDN w:val="0"/>
        <w:adjustRightInd w:val="0"/>
        <w:spacing w:before="120" w:after="120"/>
        <w:jc w:val="center"/>
        <w:rPr>
          <w:rStyle w:val="lev"/>
          <w:sz w:val="20"/>
          <w:szCs w:val="20"/>
        </w:rPr>
      </w:pPr>
      <w:r w:rsidRPr="00FB72FC">
        <w:rPr>
          <w:rStyle w:val="lev"/>
          <w:sz w:val="20"/>
          <w:szCs w:val="20"/>
        </w:rPr>
        <w:t>L’acheteur</w:t>
      </w:r>
    </w:p>
    <w:p w:rsidR="00F13BE8" w:rsidRPr="00FB72FC" w:rsidRDefault="00F13BE8" w:rsidP="00F13BE8">
      <w:pPr>
        <w:autoSpaceDE w:val="0"/>
        <w:autoSpaceDN w:val="0"/>
        <w:adjustRightInd w:val="0"/>
        <w:spacing w:before="120" w:after="120"/>
        <w:jc w:val="center"/>
        <w:rPr>
          <w:rStyle w:val="lev"/>
          <w:sz w:val="20"/>
          <w:szCs w:val="20"/>
        </w:rPr>
      </w:pPr>
      <w:r w:rsidRPr="00FB72FC">
        <w:rPr>
          <w:rStyle w:val="lev"/>
          <w:sz w:val="20"/>
          <w:szCs w:val="20"/>
        </w:rPr>
        <w:t>Signature avec la mention manuscrite</w:t>
      </w:r>
    </w:p>
    <w:p w:rsidR="002033A0" w:rsidRDefault="00F13BE8" w:rsidP="00362F80">
      <w:pPr>
        <w:autoSpaceDE w:val="0"/>
        <w:autoSpaceDN w:val="0"/>
        <w:adjustRightInd w:val="0"/>
        <w:spacing w:before="120" w:after="120"/>
        <w:jc w:val="center"/>
        <w:rPr>
          <w:rStyle w:val="lev"/>
        </w:rPr>
      </w:pPr>
      <w:r w:rsidRPr="00652C42">
        <w:rPr>
          <w:rStyle w:val="lev"/>
        </w:rPr>
        <w:t>Lu et accepté  sans  réserve</w:t>
      </w:r>
      <w:bookmarkStart w:id="1" w:name="_Toc373446357"/>
      <w:r w:rsidR="00FB72FC">
        <w:rPr>
          <w:rStyle w:val="lev"/>
        </w:rPr>
        <w:t xml:space="preserve"> </w:t>
      </w:r>
    </w:p>
    <w:p w:rsidR="002033A0" w:rsidRDefault="002033A0" w:rsidP="00362F80">
      <w:pPr>
        <w:autoSpaceDE w:val="0"/>
        <w:autoSpaceDN w:val="0"/>
        <w:adjustRightInd w:val="0"/>
        <w:spacing w:before="120" w:after="120"/>
        <w:jc w:val="center"/>
        <w:rPr>
          <w:rStyle w:val="lev"/>
        </w:rPr>
      </w:pPr>
    </w:p>
    <w:p w:rsidR="002033A0" w:rsidRDefault="002033A0" w:rsidP="00362F80">
      <w:pPr>
        <w:autoSpaceDE w:val="0"/>
        <w:autoSpaceDN w:val="0"/>
        <w:adjustRightInd w:val="0"/>
        <w:spacing w:before="120" w:after="120"/>
        <w:jc w:val="center"/>
        <w:rPr>
          <w:rStyle w:val="lev"/>
        </w:rPr>
      </w:pPr>
    </w:p>
    <w:p w:rsidR="002033A0" w:rsidRDefault="002033A0" w:rsidP="00362F80">
      <w:pPr>
        <w:autoSpaceDE w:val="0"/>
        <w:autoSpaceDN w:val="0"/>
        <w:adjustRightInd w:val="0"/>
        <w:spacing w:before="120" w:after="120"/>
        <w:jc w:val="center"/>
        <w:rPr>
          <w:rStyle w:val="lev"/>
        </w:rPr>
      </w:pPr>
    </w:p>
    <w:p w:rsidR="002033A0" w:rsidRDefault="002033A0" w:rsidP="00362F80">
      <w:pPr>
        <w:autoSpaceDE w:val="0"/>
        <w:autoSpaceDN w:val="0"/>
        <w:adjustRightInd w:val="0"/>
        <w:spacing w:before="120" w:after="120"/>
        <w:jc w:val="center"/>
        <w:rPr>
          <w:rStyle w:val="lev"/>
        </w:rPr>
      </w:pPr>
    </w:p>
    <w:p w:rsidR="002033A0" w:rsidRPr="0035476D" w:rsidRDefault="0035476D" w:rsidP="00362F80">
      <w:pPr>
        <w:autoSpaceDE w:val="0"/>
        <w:autoSpaceDN w:val="0"/>
        <w:adjustRightInd w:val="0"/>
        <w:spacing w:before="120" w:after="120"/>
        <w:jc w:val="center"/>
        <w:rPr>
          <w:rStyle w:val="lev"/>
          <w:b w:val="0"/>
          <w:bCs w:val="0"/>
          <w:sz w:val="36"/>
          <w:szCs w:val="36"/>
        </w:rPr>
      </w:pPr>
      <w:r w:rsidRPr="0035476D">
        <w:rPr>
          <w:rStyle w:val="lev"/>
          <w:b w:val="0"/>
          <w:bCs w:val="0"/>
          <w:sz w:val="36"/>
          <w:szCs w:val="36"/>
        </w:rPr>
        <w:t>TOUTE OFFRE INFERIEURE A 30% de l’ESTIMATION EST REFUSEE</w:t>
      </w:r>
    </w:p>
    <w:p w:rsidR="002033A0" w:rsidRDefault="002033A0" w:rsidP="00362F80">
      <w:pPr>
        <w:autoSpaceDE w:val="0"/>
        <w:autoSpaceDN w:val="0"/>
        <w:adjustRightInd w:val="0"/>
        <w:spacing w:before="120" w:after="120"/>
        <w:jc w:val="center"/>
        <w:rPr>
          <w:rStyle w:val="lev"/>
        </w:rPr>
      </w:pPr>
    </w:p>
    <w:p w:rsidR="002033A0" w:rsidRDefault="002033A0" w:rsidP="00362F80">
      <w:pPr>
        <w:autoSpaceDE w:val="0"/>
        <w:autoSpaceDN w:val="0"/>
        <w:adjustRightInd w:val="0"/>
        <w:spacing w:before="120" w:after="120"/>
        <w:jc w:val="center"/>
        <w:rPr>
          <w:rStyle w:val="lev"/>
        </w:rPr>
      </w:pPr>
    </w:p>
    <w:p w:rsidR="002033A0" w:rsidRDefault="002033A0" w:rsidP="00362F80">
      <w:pPr>
        <w:autoSpaceDE w:val="0"/>
        <w:autoSpaceDN w:val="0"/>
        <w:adjustRightInd w:val="0"/>
        <w:spacing w:before="120" w:after="120"/>
        <w:jc w:val="center"/>
        <w:rPr>
          <w:rStyle w:val="lev"/>
        </w:rPr>
      </w:pPr>
    </w:p>
    <w:p w:rsidR="002033A0" w:rsidRDefault="002033A0" w:rsidP="00362F80">
      <w:pPr>
        <w:autoSpaceDE w:val="0"/>
        <w:autoSpaceDN w:val="0"/>
        <w:adjustRightInd w:val="0"/>
        <w:spacing w:before="120" w:after="120"/>
        <w:jc w:val="center"/>
        <w:rPr>
          <w:rStyle w:val="lev"/>
        </w:rPr>
      </w:pPr>
    </w:p>
    <w:p w:rsidR="002033A0" w:rsidRDefault="002033A0" w:rsidP="00362F80">
      <w:pPr>
        <w:autoSpaceDE w:val="0"/>
        <w:autoSpaceDN w:val="0"/>
        <w:adjustRightInd w:val="0"/>
        <w:spacing w:before="120" w:after="120"/>
        <w:jc w:val="center"/>
        <w:rPr>
          <w:rStyle w:val="lev"/>
        </w:rPr>
      </w:pPr>
    </w:p>
    <w:p w:rsidR="002033A0" w:rsidRDefault="002033A0" w:rsidP="00362F80">
      <w:pPr>
        <w:autoSpaceDE w:val="0"/>
        <w:autoSpaceDN w:val="0"/>
        <w:adjustRightInd w:val="0"/>
        <w:spacing w:before="120" w:after="120"/>
        <w:jc w:val="center"/>
        <w:rPr>
          <w:rStyle w:val="lev"/>
        </w:rPr>
      </w:pPr>
    </w:p>
    <w:p w:rsidR="002033A0" w:rsidRDefault="002033A0" w:rsidP="00362F80">
      <w:pPr>
        <w:autoSpaceDE w:val="0"/>
        <w:autoSpaceDN w:val="0"/>
        <w:adjustRightInd w:val="0"/>
        <w:spacing w:before="120" w:after="120"/>
        <w:jc w:val="center"/>
        <w:rPr>
          <w:rStyle w:val="lev"/>
        </w:rPr>
      </w:pPr>
    </w:p>
    <w:p w:rsidR="002033A0" w:rsidRDefault="002033A0" w:rsidP="00362F80">
      <w:pPr>
        <w:autoSpaceDE w:val="0"/>
        <w:autoSpaceDN w:val="0"/>
        <w:adjustRightInd w:val="0"/>
        <w:spacing w:before="120" w:after="120"/>
        <w:jc w:val="center"/>
        <w:rPr>
          <w:rStyle w:val="lev"/>
        </w:rPr>
      </w:pPr>
    </w:p>
    <w:p w:rsidR="002033A0" w:rsidRDefault="002033A0" w:rsidP="00362F80">
      <w:pPr>
        <w:autoSpaceDE w:val="0"/>
        <w:autoSpaceDN w:val="0"/>
        <w:adjustRightInd w:val="0"/>
        <w:spacing w:before="120" w:after="120"/>
        <w:jc w:val="center"/>
        <w:rPr>
          <w:rStyle w:val="lev"/>
        </w:rPr>
      </w:pPr>
    </w:p>
    <w:p w:rsidR="002033A0" w:rsidRDefault="002033A0" w:rsidP="00362F80">
      <w:pPr>
        <w:autoSpaceDE w:val="0"/>
        <w:autoSpaceDN w:val="0"/>
        <w:adjustRightInd w:val="0"/>
        <w:spacing w:before="120" w:after="120"/>
        <w:jc w:val="center"/>
        <w:rPr>
          <w:rStyle w:val="lev"/>
        </w:rPr>
      </w:pPr>
    </w:p>
    <w:p w:rsidR="002033A0" w:rsidRDefault="002033A0" w:rsidP="00362F80">
      <w:pPr>
        <w:autoSpaceDE w:val="0"/>
        <w:autoSpaceDN w:val="0"/>
        <w:adjustRightInd w:val="0"/>
        <w:spacing w:before="120" w:after="120"/>
        <w:jc w:val="center"/>
        <w:rPr>
          <w:rStyle w:val="lev"/>
        </w:rPr>
      </w:pPr>
    </w:p>
    <w:p w:rsidR="002033A0" w:rsidRDefault="002033A0" w:rsidP="00362F80">
      <w:pPr>
        <w:autoSpaceDE w:val="0"/>
        <w:autoSpaceDN w:val="0"/>
        <w:adjustRightInd w:val="0"/>
        <w:spacing w:before="120" w:after="120"/>
        <w:jc w:val="center"/>
        <w:rPr>
          <w:rStyle w:val="lev"/>
        </w:rPr>
      </w:pPr>
    </w:p>
    <w:p w:rsidR="002033A0" w:rsidRDefault="002033A0" w:rsidP="00362F80">
      <w:pPr>
        <w:autoSpaceDE w:val="0"/>
        <w:autoSpaceDN w:val="0"/>
        <w:adjustRightInd w:val="0"/>
        <w:spacing w:before="120" w:after="120"/>
        <w:jc w:val="center"/>
        <w:rPr>
          <w:rStyle w:val="lev"/>
        </w:rPr>
      </w:pPr>
    </w:p>
    <w:p w:rsidR="002033A0" w:rsidRDefault="002033A0" w:rsidP="00362F80">
      <w:pPr>
        <w:autoSpaceDE w:val="0"/>
        <w:autoSpaceDN w:val="0"/>
        <w:adjustRightInd w:val="0"/>
        <w:spacing w:before="120" w:after="120"/>
        <w:jc w:val="center"/>
        <w:rPr>
          <w:rStyle w:val="lev"/>
        </w:rPr>
      </w:pPr>
    </w:p>
    <w:p w:rsidR="002033A0" w:rsidRDefault="002033A0" w:rsidP="00362F80">
      <w:pPr>
        <w:autoSpaceDE w:val="0"/>
        <w:autoSpaceDN w:val="0"/>
        <w:adjustRightInd w:val="0"/>
        <w:spacing w:before="120" w:after="120"/>
        <w:jc w:val="center"/>
        <w:rPr>
          <w:rStyle w:val="lev"/>
        </w:rPr>
      </w:pPr>
    </w:p>
    <w:p w:rsidR="002033A0" w:rsidRDefault="002033A0" w:rsidP="00362F80">
      <w:pPr>
        <w:autoSpaceDE w:val="0"/>
        <w:autoSpaceDN w:val="0"/>
        <w:adjustRightInd w:val="0"/>
        <w:spacing w:before="120" w:after="120"/>
        <w:jc w:val="center"/>
        <w:rPr>
          <w:rStyle w:val="lev"/>
        </w:rPr>
      </w:pPr>
    </w:p>
    <w:p w:rsidR="002033A0" w:rsidRDefault="002033A0" w:rsidP="00362F80">
      <w:pPr>
        <w:autoSpaceDE w:val="0"/>
        <w:autoSpaceDN w:val="0"/>
        <w:adjustRightInd w:val="0"/>
        <w:spacing w:before="120" w:after="120"/>
        <w:jc w:val="center"/>
        <w:rPr>
          <w:rStyle w:val="lev"/>
        </w:rPr>
      </w:pPr>
    </w:p>
    <w:p w:rsidR="002033A0" w:rsidRDefault="002033A0" w:rsidP="00362F80">
      <w:pPr>
        <w:autoSpaceDE w:val="0"/>
        <w:autoSpaceDN w:val="0"/>
        <w:adjustRightInd w:val="0"/>
        <w:spacing w:before="120" w:after="120"/>
        <w:jc w:val="center"/>
        <w:rPr>
          <w:rStyle w:val="lev"/>
        </w:rPr>
      </w:pPr>
    </w:p>
    <w:p w:rsidR="002033A0" w:rsidRDefault="002033A0" w:rsidP="00362F80">
      <w:pPr>
        <w:autoSpaceDE w:val="0"/>
        <w:autoSpaceDN w:val="0"/>
        <w:adjustRightInd w:val="0"/>
        <w:spacing w:before="120" w:after="120"/>
        <w:jc w:val="center"/>
        <w:rPr>
          <w:rStyle w:val="lev"/>
        </w:rPr>
      </w:pPr>
    </w:p>
    <w:p w:rsidR="002033A0" w:rsidRDefault="002033A0" w:rsidP="00362F80">
      <w:pPr>
        <w:autoSpaceDE w:val="0"/>
        <w:autoSpaceDN w:val="0"/>
        <w:adjustRightInd w:val="0"/>
        <w:spacing w:before="120" w:after="120"/>
        <w:jc w:val="center"/>
        <w:rPr>
          <w:rStyle w:val="lev"/>
        </w:rPr>
      </w:pPr>
    </w:p>
    <w:p w:rsidR="002033A0" w:rsidRDefault="002033A0" w:rsidP="00362F80">
      <w:pPr>
        <w:autoSpaceDE w:val="0"/>
        <w:autoSpaceDN w:val="0"/>
        <w:adjustRightInd w:val="0"/>
        <w:spacing w:before="120" w:after="120"/>
        <w:jc w:val="center"/>
        <w:rPr>
          <w:rStyle w:val="lev"/>
        </w:rPr>
      </w:pPr>
    </w:p>
    <w:p w:rsidR="002033A0" w:rsidRDefault="002033A0" w:rsidP="00362F80">
      <w:pPr>
        <w:autoSpaceDE w:val="0"/>
        <w:autoSpaceDN w:val="0"/>
        <w:adjustRightInd w:val="0"/>
        <w:spacing w:before="120" w:after="120"/>
        <w:jc w:val="center"/>
        <w:rPr>
          <w:rStyle w:val="lev"/>
        </w:rPr>
      </w:pPr>
    </w:p>
    <w:p w:rsidR="002033A0" w:rsidRDefault="002033A0" w:rsidP="00362F80">
      <w:pPr>
        <w:autoSpaceDE w:val="0"/>
        <w:autoSpaceDN w:val="0"/>
        <w:adjustRightInd w:val="0"/>
        <w:spacing w:before="120" w:after="120"/>
        <w:jc w:val="center"/>
        <w:rPr>
          <w:rStyle w:val="lev"/>
        </w:rPr>
      </w:pPr>
    </w:p>
    <w:p w:rsidR="002033A0" w:rsidRDefault="002033A0" w:rsidP="00362F80">
      <w:pPr>
        <w:autoSpaceDE w:val="0"/>
        <w:autoSpaceDN w:val="0"/>
        <w:adjustRightInd w:val="0"/>
        <w:spacing w:before="120" w:after="120"/>
        <w:jc w:val="center"/>
        <w:rPr>
          <w:rStyle w:val="lev"/>
        </w:rPr>
      </w:pPr>
    </w:p>
    <w:p w:rsidR="002033A0" w:rsidRDefault="002033A0" w:rsidP="00362F80">
      <w:pPr>
        <w:autoSpaceDE w:val="0"/>
        <w:autoSpaceDN w:val="0"/>
        <w:adjustRightInd w:val="0"/>
        <w:spacing w:before="120" w:after="120"/>
        <w:jc w:val="center"/>
        <w:rPr>
          <w:rStyle w:val="lev"/>
        </w:rPr>
      </w:pPr>
    </w:p>
    <w:p w:rsidR="002033A0" w:rsidRDefault="002033A0" w:rsidP="00362F80">
      <w:pPr>
        <w:autoSpaceDE w:val="0"/>
        <w:autoSpaceDN w:val="0"/>
        <w:adjustRightInd w:val="0"/>
        <w:spacing w:before="120" w:after="120"/>
        <w:jc w:val="center"/>
        <w:rPr>
          <w:rStyle w:val="lev"/>
        </w:rPr>
      </w:pPr>
    </w:p>
    <w:p w:rsidR="00A65F7E" w:rsidRPr="00362F80" w:rsidRDefault="00A65F7E" w:rsidP="00362F80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>
        <w:rPr>
          <w:b/>
          <w:bCs/>
          <w:sz w:val="24"/>
          <w:szCs w:val="24"/>
        </w:rPr>
        <w:t>Modèle de Déclaration sur l’honneur (*)</w:t>
      </w:r>
      <w:bookmarkEnd w:id="1"/>
    </w:p>
    <w:p w:rsidR="00A65F7E" w:rsidRDefault="00A65F7E" w:rsidP="00A65F7E">
      <w:pPr>
        <w:autoSpaceDE w:val="0"/>
        <w:autoSpaceDN w:val="0"/>
        <w:adjustRightInd w:val="0"/>
        <w:spacing w:after="0"/>
        <w:jc w:val="center"/>
        <w:rPr>
          <w:rFonts w:ascii="Cambria" w:hAnsi="Cambria"/>
          <w:sz w:val="8"/>
          <w:szCs w:val="8"/>
        </w:rPr>
      </w:pPr>
    </w:p>
    <w:p w:rsidR="00A65F7E" w:rsidRDefault="00A65F7E" w:rsidP="00362F80">
      <w:p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- Mode de passation : </w:t>
      </w:r>
      <w:r>
        <w:rPr>
          <w:rFonts w:ascii="Cambria" w:hAnsi="Cambria"/>
          <w:b/>
          <w:bCs/>
        </w:rPr>
        <w:t>Vente aux enchères N° 01F/F</w:t>
      </w:r>
      <w:r w:rsidR="00362F80">
        <w:rPr>
          <w:rFonts w:ascii="Cambria" w:hAnsi="Cambria"/>
          <w:b/>
          <w:bCs/>
        </w:rPr>
        <w:t>STM</w:t>
      </w:r>
      <w:r>
        <w:rPr>
          <w:rFonts w:ascii="Cambria" w:hAnsi="Cambria"/>
          <w:b/>
          <w:bCs/>
        </w:rPr>
        <w:t>/201</w:t>
      </w:r>
      <w:r w:rsidR="00223DA2">
        <w:rPr>
          <w:rFonts w:ascii="Cambria" w:hAnsi="Cambria"/>
          <w:b/>
          <w:bCs/>
        </w:rPr>
        <w:t>9</w:t>
      </w:r>
    </w:p>
    <w:p w:rsidR="00A65F7E" w:rsidRDefault="00A65F7E" w:rsidP="00A65F7E">
      <w:pPr>
        <w:autoSpaceDE w:val="0"/>
        <w:autoSpaceDN w:val="0"/>
        <w:adjustRightInd w:val="0"/>
        <w:spacing w:after="0"/>
        <w:jc w:val="both"/>
      </w:pPr>
      <w:r>
        <w:rPr>
          <w:rFonts w:ascii="Cambria" w:hAnsi="Cambria"/>
        </w:rPr>
        <w:t xml:space="preserve">- Objet </w:t>
      </w:r>
      <w:proofErr w:type="gramStart"/>
      <w:r>
        <w:rPr>
          <w:rFonts w:ascii="Cambria" w:hAnsi="Cambria"/>
        </w:rPr>
        <w:t>du</w:t>
      </w:r>
      <w:proofErr w:type="gramEnd"/>
      <w:r>
        <w:rPr>
          <w:rFonts w:ascii="Cambria" w:hAnsi="Cambria"/>
        </w:rPr>
        <w:t xml:space="preserve"> vente aux enchères</w:t>
      </w:r>
      <w:r>
        <w:t xml:space="preserve"> : </w:t>
      </w:r>
      <w:r w:rsidR="00362F80">
        <w:rPr>
          <w:b/>
          <w:bCs/>
        </w:rPr>
        <w:t>Lot UNIQUE</w:t>
      </w:r>
    </w:p>
    <w:p w:rsidR="00A65F7E" w:rsidRDefault="00A65F7E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</w:p>
    <w:p w:rsidR="00A65F7E" w:rsidRDefault="00A65F7E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A - Pour les personnes physiques</w:t>
      </w:r>
    </w:p>
    <w:p w:rsidR="00A65F7E" w:rsidRDefault="00A65F7E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Je, soussigné : ................................................................... (Prénom, nom et qualité)</w:t>
      </w:r>
    </w:p>
    <w:p w:rsidR="00A65F7E" w:rsidRDefault="00A65F7E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agissant</w:t>
      </w:r>
      <w:proofErr w:type="gramEnd"/>
      <w:r>
        <w:rPr>
          <w:rFonts w:ascii="Cambria" w:hAnsi="Cambria"/>
        </w:rPr>
        <w:t xml:space="preserve"> en mon nom personnel et pour mon propre compte,</w:t>
      </w:r>
    </w:p>
    <w:p w:rsidR="00A65F7E" w:rsidRDefault="00A65F7E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Adresse du domicile élu :.........................................................................................</w:t>
      </w:r>
    </w:p>
    <w:p w:rsidR="00A65F7E" w:rsidRDefault="00A65F7E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Affilié à la CNSS sous le n° :................................. (1)</w:t>
      </w:r>
    </w:p>
    <w:p w:rsidR="00A65F7E" w:rsidRDefault="00A65F7E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Inscrit au registre du commerce de............................................ (Localité) sous le n° ...................................... (1) </w:t>
      </w:r>
    </w:p>
    <w:p w:rsidR="00A65F7E" w:rsidRDefault="00A65F7E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N° de la Taxe Professionnelle .......................... (1)</w:t>
      </w:r>
    </w:p>
    <w:p w:rsidR="00A65F7E" w:rsidRDefault="00A65F7E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N° du compte courant postal bancaire ou à la TGR…………………..(RIB)</w:t>
      </w:r>
    </w:p>
    <w:p w:rsidR="00A65F7E" w:rsidRDefault="00A65F7E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  <w:b/>
          <w:bCs/>
          <w:u w:val="single"/>
        </w:rPr>
      </w:pPr>
    </w:p>
    <w:p w:rsidR="00A65F7E" w:rsidRDefault="00A65F7E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  <w:bCs/>
          <w:u w:val="single"/>
        </w:rPr>
        <w:t>B - Pour les personnes morales</w:t>
      </w:r>
    </w:p>
    <w:p w:rsidR="00A65F7E" w:rsidRDefault="00A65F7E" w:rsidP="00DF6268">
      <w:p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Je, soussigné ..................</w:t>
      </w:r>
      <w:r w:rsidR="00DF6268">
        <w:rPr>
          <w:rFonts w:ascii="Cambria" w:hAnsi="Cambria"/>
        </w:rPr>
        <w:t>.......................................................</w:t>
      </w:r>
      <w:r>
        <w:rPr>
          <w:rFonts w:ascii="Cambria" w:hAnsi="Cambria"/>
        </w:rPr>
        <w:t xml:space="preserve"> (Prénom, nom et qualité au sein de l'entreprise)</w:t>
      </w:r>
    </w:p>
    <w:p w:rsidR="00A65F7E" w:rsidRDefault="00A65F7E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Agissant au nom et pour le compte de...................................... (Raison sociale et forme juridique de la société) au capital de:.....................................................................................................</w:t>
      </w:r>
    </w:p>
    <w:p w:rsidR="00A65F7E" w:rsidRDefault="00A65F7E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Adresse du siège social de la société..................................................................... adresse du domicile élu..........................................................................................</w:t>
      </w:r>
    </w:p>
    <w:p w:rsidR="00A65F7E" w:rsidRDefault="00A65F7E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Affiliée à la CNSS sous le n°.............................. (1)</w:t>
      </w:r>
    </w:p>
    <w:p w:rsidR="00A65F7E" w:rsidRDefault="00A65F7E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Inscrite au registre du commerce............................... (Localité) sous le n°.................................... (1)</w:t>
      </w:r>
    </w:p>
    <w:p w:rsidR="00A65F7E" w:rsidRDefault="00A65F7E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N° de la Taxe Professionnelle........................ (1)</w:t>
      </w:r>
    </w:p>
    <w:p w:rsidR="00A65F7E" w:rsidRDefault="00A65F7E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N° du compte courant postal bancaire ou à la TGR…………………..(RIB)</w:t>
      </w:r>
    </w:p>
    <w:p w:rsidR="00A65F7E" w:rsidRDefault="00A65F7E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</w:p>
    <w:p w:rsidR="00A65F7E" w:rsidRDefault="00A65F7E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- Déclare sur l'honneur</w:t>
      </w:r>
      <w:r>
        <w:rPr>
          <w:rFonts w:ascii="Cambria" w:hAnsi="Cambria"/>
        </w:rPr>
        <w:t xml:space="preserve"> :</w:t>
      </w:r>
    </w:p>
    <w:p w:rsidR="00A65F7E" w:rsidRDefault="00A65F7E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</w:p>
    <w:p w:rsidR="00A65F7E" w:rsidRDefault="00A65F7E" w:rsidP="00A65F7E">
      <w:pPr>
        <w:pStyle w:val="Corpsdetexte"/>
        <w:jc w:val="left"/>
        <w:rPr>
          <w:rFonts w:ascii="Cambria" w:hAnsi="Cambria" w:cs="Arial"/>
          <w:b w:val="0"/>
          <w:bCs w:val="0"/>
          <w:noProof/>
        </w:rPr>
      </w:pPr>
      <w:r>
        <w:rPr>
          <w:rFonts w:ascii="Cambria" w:hAnsi="Cambria" w:cs="Arial"/>
        </w:rPr>
        <w:t xml:space="preserve">1 - </w:t>
      </w:r>
      <w:r>
        <w:rPr>
          <w:rFonts w:ascii="Cambria" w:hAnsi="Cambria" w:cs="Arial"/>
          <w:b w:val="0"/>
          <w:bCs w:val="0"/>
          <w:noProof/>
        </w:rPr>
        <w:t>m'engager à couvrir, dans les limites fixées dans le cahier des charges, par une police d'assurance, les risques découlant de mon activité professionnelle ;</w:t>
      </w:r>
    </w:p>
    <w:p w:rsidR="00A65F7E" w:rsidRDefault="00A65F7E" w:rsidP="00A65F7E">
      <w:pPr>
        <w:autoSpaceDE w:val="0"/>
        <w:autoSpaceDN w:val="0"/>
        <w:adjustRightInd w:val="0"/>
        <w:spacing w:after="0"/>
        <w:rPr>
          <w:rFonts w:ascii="Cambria" w:hAnsi="Cambria"/>
        </w:rPr>
      </w:pPr>
    </w:p>
    <w:p w:rsidR="00A65F7E" w:rsidRDefault="00A65F7E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2 - que je remplie les conditions prévues à l'article 22 du présent règlement fixant les conditions et les formes de passation des marchés de l’Université ainsi que certaines règles relatives à leur gestion et à leur   contrôle ;</w:t>
      </w:r>
    </w:p>
    <w:p w:rsidR="00A65F7E" w:rsidRDefault="00A65F7E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</w:p>
    <w:p w:rsidR="00A65F7E" w:rsidRDefault="00A65F7E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- </w:t>
      </w:r>
      <w:r>
        <w:rPr>
          <w:rFonts w:ascii="Cambria" w:hAnsi="Cambria"/>
          <w:b/>
          <w:bCs/>
        </w:rPr>
        <w:t xml:space="preserve">Etant </w:t>
      </w:r>
      <w:r>
        <w:rPr>
          <w:rFonts w:ascii="Cambria" w:hAnsi="Cambria"/>
        </w:rPr>
        <w:t>en redressement judiciaire j’atteste que je suis autorisé par l’autorité judiciaire compétente à poursuivre l’exercice de mon activité (2) ;</w:t>
      </w:r>
    </w:p>
    <w:p w:rsidR="00A65F7E" w:rsidRDefault="00A65F7E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</w:p>
    <w:p w:rsidR="00A65F7E" w:rsidRDefault="00A65F7E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3 - m'engager, si j'envisage de recourir à la sous-traitance :</w:t>
      </w:r>
    </w:p>
    <w:p w:rsidR="00A65F7E" w:rsidRDefault="00A65F7E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</w:p>
    <w:p w:rsidR="00A65F7E" w:rsidRDefault="00A65F7E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- à m'assurer que les sous-traitants remplissent également les conditions prévues par l'article 22 du présent règlement ;</w:t>
      </w:r>
    </w:p>
    <w:p w:rsidR="00A65F7E" w:rsidRDefault="00A65F7E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</w:p>
    <w:p w:rsidR="00A65F7E" w:rsidRDefault="00A65F7E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- que celle-ci ne peut dépasser 50 % du montant du marché, ni porter sur le lot ou le corps d’état principal du marché ;</w:t>
      </w:r>
    </w:p>
    <w:p w:rsidR="00A65F7E" w:rsidRDefault="00A65F7E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  <w:sz w:val="16"/>
          <w:szCs w:val="16"/>
        </w:rPr>
      </w:pPr>
    </w:p>
    <w:p w:rsidR="0097558C" w:rsidRDefault="0097558C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  <w:sz w:val="16"/>
          <w:szCs w:val="16"/>
        </w:rPr>
      </w:pPr>
    </w:p>
    <w:p w:rsidR="0097558C" w:rsidRDefault="0097558C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  <w:sz w:val="16"/>
          <w:szCs w:val="16"/>
        </w:rPr>
      </w:pPr>
    </w:p>
    <w:p w:rsidR="0097558C" w:rsidRDefault="0097558C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  <w:sz w:val="16"/>
          <w:szCs w:val="16"/>
        </w:rPr>
      </w:pPr>
    </w:p>
    <w:p w:rsidR="0097558C" w:rsidRDefault="0097558C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  <w:sz w:val="16"/>
          <w:szCs w:val="16"/>
        </w:rPr>
      </w:pPr>
    </w:p>
    <w:p w:rsidR="00A65F7E" w:rsidRDefault="00A65F7E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4 – m’engager à ne pas recourir par moi-même ou par personne interposée à des pratiques de fraude ou de corruption de personnes qui interviennent à quelque titre que ce soit dans les différentes procédures de passation, de gestion et d’exécution du présent marché.</w:t>
      </w:r>
    </w:p>
    <w:p w:rsidR="00A65F7E" w:rsidRDefault="00A65F7E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</w:p>
    <w:p w:rsidR="00A65F7E" w:rsidRDefault="00A65F7E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5 – m’engager à ne pas faire, par moi-même ou par personnes interposées, des promesses, des dons ou des présents en vue de l’influer sur les différentes procédures de conclusion du présent marché.</w:t>
      </w:r>
    </w:p>
    <w:p w:rsidR="00A65F7E" w:rsidRDefault="00A65F7E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</w:p>
    <w:p w:rsidR="00A65F7E" w:rsidRDefault="00A65F7E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>
        <w:rPr>
          <w:rFonts w:ascii="Cambria" w:hAnsi="Cambria"/>
          <w:b/>
          <w:bCs/>
        </w:rPr>
        <w:t>certifie</w:t>
      </w:r>
      <w:r>
        <w:rPr>
          <w:rFonts w:ascii="Cambria" w:hAnsi="Cambria"/>
        </w:rPr>
        <w:t xml:space="preserve"> l'exactitude des renseignements contenus dans la présente déclaration sur l'honneur et dans les pièces fournies dans mon dossier de candidature.</w:t>
      </w:r>
    </w:p>
    <w:p w:rsidR="00A65F7E" w:rsidRDefault="00A65F7E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</w:p>
    <w:p w:rsidR="00A65F7E" w:rsidRDefault="00A65F7E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-  </w:t>
      </w:r>
      <w:r>
        <w:rPr>
          <w:rFonts w:ascii="Cambria" w:hAnsi="Cambria"/>
          <w:b/>
          <w:bCs/>
        </w:rPr>
        <w:t>reconnais</w:t>
      </w:r>
      <w:r>
        <w:rPr>
          <w:rFonts w:ascii="Cambria" w:hAnsi="Cambria"/>
        </w:rPr>
        <w:t xml:space="preserve"> avoir pris connaissance des sanctions prévues par l'article 24 du présent règlement, relatives à l'inexactitude de la déclaration sur l'honneur.</w:t>
      </w:r>
    </w:p>
    <w:p w:rsidR="00A65F7E" w:rsidRDefault="00A65F7E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</w:p>
    <w:p w:rsidR="00A65F7E" w:rsidRDefault="00A65F7E" w:rsidP="00A65F7E">
      <w:pPr>
        <w:autoSpaceDE w:val="0"/>
        <w:autoSpaceDN w:val="0"/>
        <w:adjustRightInd w:val="0"/>
        <w:spacing w:after="0"/>
        <w:jc w:val="right"/>
        <w:rPr>
          <w:rFonts w:ascii="Cambria" w:hAnsi="Cambria"/>
        </w:rPr>
      </w:pPr>
      <w:r>
        <w:rPr>
          <w:rFonts w:ascii="Cambria" w:hAnsi="Cambria"/>
        </w:rPr>
        <w:t>Fait à.....................le...........................</w:t>
      </w:r>
    </w:p>
    <w:p w:rsidR="00A65F7E" w:rsidRDefault="00A65F7E" w:rsidP="00A65F7E">
      <w:pPr>
        <w:autoSpaceDE w:val="0"/>
        <w:autoSpaceDN w:val="0"/>
        <w:adjustRightInd w:val="0"/>
        <w:spacing w:after="0"/>
        <w:jc w:val="center"/>
        <w:rPr>
          <w:rFonts w:ascii="Cambria" w:hAnsi="Cambria"/>
          <w:sz w:val="4"/>
          <w:szCs w:val="4"/>
        </w:rPr>
      </w:pPr>
    </w:p>
    <w:p w:rsidR="00A65F7E" w:rsidRDefault="00A65F7E" w:rsidP="00A65F7E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Signature et cachet du concurrent (2)</w:t>
      </w:r>
    </w:p>
    <w:p w:rsidR="00A65F7E" w:rsidRDefault="00A65F7E" w:rsidP="00A65F7E">
      <w:pPr>
        <w:autoSpaceDE w:val="0"/>
        <w:autoSpaceDN w:val="0"/>
        <w:adjustRightInd w:val="0"/>
        <w:spacing w:after="0"/>
        <w:jc w:val="center"/>
        <w:rPr>
          <w:rFonts w:ascii="Cambria" w:hAnsi="Cambria"/>
          <w:sz w:val="4"/>
          <w:szCs w:val="4"/>
        </w:rPr>
      </w:pPr>
    </w:p>
    <w:p w:rsidR="00A65F7E" w:rsidRDefault="00A65F7E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(1) pour les concurrents non installés au Maroc, préciser la référence aux documents équivalents lorsque ces documents ne sont pas délivrés par leur pays d’origine ou de provenance.</w:t>
      </w:r>
    </w:p>
    <w:p w:rsidR="00A65F7E" w:rsidRDefault="00A65F7E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(2) à supprimer le cas échéant.</w:t>
      </w:r>
    </w:p>
    <w:p w:rsidR="00A65F7E" w:rsidRDefault="00A65F7E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(*) En cas de groupement, chacun des membres doit présenter sa propre déclaration sur l'honneur.</w:t>
      </w:r>
    </w:p>
    <w:p w:rsidR="00A65F7E" w:rsidRDefault="00A65F7E" w:rsidP="00A65F7E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</w:rPr>
      </w:pPr>
    </w:p>
    <w:p w:rsidR="00A65F7E" w:rsidRDefault="00A65F7E" w:rsidP="00A65F7E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</w:rPr>
      </w:pPr>
    </w:p>
    <w:p w:rsidR="00A65F7E" w:rsidRDefault="00A65F7E" w:rsidP="00A65F7E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</w:rPr>
      </w:pPr>
    </w:p>
    <w:p w:rsidR="00A65F7E" w:rsidRDefault="00A65F7E" w:rsidP="00A65F7E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</w:rPr>
      </w:pPr>
    </w:p>
    <w:p w:rsidR="00A65F7E" w:rsidRDefault="00A65F7E" w:rsidP="00A65F7E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</w:rPr>
      </w:pPr>
    </w:p>
    <w:p w:rsidR="00A65F7E" w:rsidRDefault="00A65F7E" w:rsidP="00A65F7E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</w:rPr>
      </w:pPr>
    </w:p>
    <w:p w:rsidR="00A65F7E" w:rsidRDefault="00A65F7E" w:rsidP="00A65F7E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</w:rPr>
      </w:pPr>
    </w:p>
    <w:p w:rsidR="00A65F7E" w:rsidRDefault="00A65F7E" w:rsidP="00A65F7E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</w:rPr>
      </w:pPr>
    </w:p>
    <w:p w:rsidR="00A65F7E" w:rsidRDefault="00A65F7E" w:rsidP="00A65F7E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</w:rPr>
      </w:pPr>
    </w:p>
    <w:p w:rsidR="003C4A5D" w:rsidRDefault="003C4A5D" w:rsidP="00A65F7E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</w:rPr>
      </w:pPr>
    </w:p>
    <w:p w:rsidR="003C4A5D" w:rsidRDefault="003C4A5D" w:rsidP="00A65F7E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</w:rPr>
      </w:pPr>
    </w:p>
    <w:p w:rsidR="003C4A5D" w:rsidRDefault="003C4A5D" w:rsidP="00A65F7E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</w:rPr>
      </w:pPr>
    </w:p>
    <w:p w:rsidR="00A65F7E" w:rsidRDefault="00A65F7E" w:rsidP="00A65F7E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</w:rPr>
      </w:pPr>
    </w:p>
    <w:p w:rsidR="00A65F7E" w:rsidRDefault="00A65F7E" w:rsidP="00A65F7E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</w:rPr>
      </w:pPr>
    </w:p>
    <w:p w:rsidR="00A65F7E" w:rsidRDefault="00A65F7E" w:rsidP="00A65F7E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</w:rPr>
      </w:pPr>
    </w:p>
    <w:p w:rsidR="00A65F7E" w:rsidRDefault="00A65F7E" w:rsidP="00A65F7E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</w:rPr>
      </w:pPr>
    </w:p>
    <w:p w:rsidR="00A65F7E" w:rsidRDefault="00A65F7E" w:rsidP="00A65F7E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</w:rPr>
      </w:pPr>
    </w:p>
    <w:p w:rsidR="00A65F7E" w:rsidRDefault="00A65F7E" w:rsidP="00A65F7E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</w:rPr>
      </w:pPr>
    </w:p>
    <w:p w:rsidR="00A65F7E" w:rsidRDefault="00A65F7E" w:rsidP="00A65F7E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</w:rPr>
      </w:pPr>
    </w:p>
    <w:p w:rsidR="00A65F7E" w:rsidRDefault="00A65F7E" w:rsidP="00A65F7E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</w:rPr>
      </w:pPr>
    </w:p>
    <w:p w:rsidR="00A65F7E" w:rsidRDefault="00A65F7E" w:rsidP="00A65F7E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</w:rPr>
      </w:pPr>
    </w:p>
    <w:p w:rsidR="00A65F7E" w:rsidRDefault="00A65F7E" w:rsidP="00A65F7E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</w:rPr>
      </w:pPr>
    </w:p>
    <w:p w:rsidR="00A65F7E" w:rsidRDefault="00A65F7E" w:rsidP="00A65F7E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</w:rPr>
      </w:pPr>
    </w:p>
    <w:p w:rsidR="00A65F7E" w:rsidRDefault="00A65F7E" w:rsidP="00A65F7E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</w:rPr>
      </w:pPr>
    </w:p>
    <w:p w:rsidR="008D1BE1" w:rsidRDefault="008D1BE1" w:rsidP="00A65F7E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</w:rPr>
      </w:pPr>
    </w:p>
    <w:p w:rsidR="008D1BE1" w:rsidRDefault="008D1BE1" w:rsidP="00A65F7E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</w:rPr>
      </w:pPr>
    </w:p>
    <w:p w:rsidR="00A65F7E" w:rsidRDefault="00A65F7E" w:rsidP="00A65F7E">
      <w:pPr>
        <w:pBdr>
          <w:bottom w:val="dotted" w:sz="24" w:space="1" w:color="auto"/>
        </w:pBdr>
        <w:spacing w:after="0"/>
        <w:jc w:val="center"/>
        <w:rPr>
          <w:sz w:val="24"/>
          <w:szCs w:val="24"/>
        </w:rPr>
      </w:pPr>
      <w:bookmarkStart w:id="2" w:name="_Toc373446358"/>
      <w:r>
        <w:rPr>
          <w:b/>
          <w:bCs/>
          <w:sz w:val="24"/>
          <w:szCs w:val="24"/>
        </w:rPr>
        <w:t>Modèle d’Acte d'engagement</w:t>
      </w:r>
      <w:bookmarkEnd w:id="2"/>
    </w:p>
    <w:p w:rsidR="008D1BE1" w:rsidRDefault="008D1BE1" w:rsidP="003F5CC4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  <w:sz w:val="16"/>
          <w:szCs w:val="16"/>
        </w:rPr>
      </w:pPr>
    </w:p>
    <w:p w:rsidR="00A65F7E" w:rsidRDefault="00A65F7E" w:rsidP="00A65F7E">
      <w:pPr>
        <w:spacing w:after="0"/>
      </w:pPr>
      <w:r>
        <w:rPr>
          <w:b/>
          <w:bCs/>
        </w:rPr>
        <w:t>A - Partie réservée à l'organisme</w:t>
      </w:r>
    </w:p>
    <w:p w:rsidR="00A65F7E" w:rsidRDefault="00A65F7E" w:rsidP="00A65F7E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  <w:sz w:val="4"/>
          <w:szCs w:val="4"/>
        </w:rPr>
      </w:pPr>
    </w:p>
    <w:p w:rsidR="00A65F7E" w:rsidRDefault="00A65F7E" w:rsidP="00362F80">
      <w:pPr>
        <w:autoSpaceDE w:val="0"/>
        <w:autoSpaceDN w:val="0"/>
        <w:adjustRightInd w:val="0"/>
        <w:spacing w:after="0"/>
        <w:jc w:val="both"/>
        <w:rPr>
          <w:b/>
          <w:bCs/>
          <w:sz w:val="18"/>
          <w:szCs w:val="18"/>
        </w:rPr>
      </w:pPr>
      <w:r>
        <w:rPr>
          <w:rFonts w:ascii="Cambria" w:hAnsi="Cambria"/>
        </w:rPr>
        <w:t xml:space="preserve">Vente  aux  enchères N°  </w:t>
      </w:r>
      <w:r w:rsidRPr="007D03A4">
        <w:rPr>
          <w:rFonts w:ascii="Cambria" w:hAnsi="Cambria"/>
          <w:b/>
          <w:bCs/>
        </w:rPr>
        <w:t>01F/</w:t>
      </w:r>
      <w:r w:rsidR="00362F80">
        <w:rPr>
          <w:rFonts w:ascii="Cambria" w:hAnsi="Cambria"/>
          <w:b/>
          <w:bCs/>
        </w:rPr>
        <w:t>FSTM</w:t>
      </w:r>
      <w:r w:rsidRPr="007D03A4">
        <w:rPr>
          <w:rFonts w:ascii="Cambria" w:hAnsi="Cambria"/>
          <w:b/>
          <w:bCs/>
        </w:rPr>
        <w:t>/201</w:t>
      </w:r>
      <w:r w:rsidR="00223DA2">
        <w:rPr>
          <w:rFonts w:ascii="Cambria" w:hAnsi="Cambria"/>
          <w:b/>
          <w:bCs/>
        </w:rPr>
        <w:t>9</w:t>
      </w:r>
    </w:p>
    <w:p w:rsidR="00A65F7E" w:rsidRDefault="00A65F7E" w:rsidP="00247145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>
        <w:rPr>
          <w:rFonts w:ascii="Cambria" w:hAnsi="Cambria"/>
        </w:rPr>
        <w:t>Objet de  ventes  aux  enchères</w:t>
      </w:r>
      <w:r w:rsidR="00247145">
        <w:rPr>
          <w:rFonts w:ascii="Cambria" w:hAnsi="Cambria"/>
        </w:rPr>
        <w:t xml:space="preserve"> : </w:t>
      </w:r>
      <w:r w:rsidR="00362F80">
        <w:rPr>
          <w:b/>
          <w:bCs/>
        </w:rPr>
        <w:t>Lot unique</w:t>
      </w:r>
      <w:r>
        <w:rPr>
          <w:b/>
          <w:bCs/>
        </w:rPr>
        <w:t xml:space="preserve">. </w:t>
      </w:r>
    </w:p>
    <w:p w:rsidR="00A65F7E" w:rsidRDefault="00A65F7E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passé</w:t>
      </w:r>
      <w:proofErr w:type="gramEnd"/>
      <w:r>
        <w:rPr>
          <w:rFonts w:ascii="Cambria" w:hAnsi="Cambria"/>
        </w:rPr>
        <w:t xml:space="preserve"> en application </w:t>
      </w:r>
      <w:r>
        <w:t>de l'alinéa 2, du paragraphe 1, de  l'article 16 et l'alinéa 3 du paragraphe 3 de l’article 17 du règlement fixant les conditions et les formes de passation des marchés de l’Université Hassan II de Casablanca</w:t>
      </w:r>
      <w:r>
        <w:rPr>
          <w:rFonts w:ascii="Cambria" w:hAnsi="Cambria"/>
        </w:rPr>
        <w:t>.</w:t>
      </w:r>
    </w:p>
    <w:p w:rsidR="008D1BE1" w:rsidRPr="007D03A4" w:rsidRDefault="008D1BE1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  <w:sz w:val="16"/>
          <w:szCs w:val="16"/>
        </w:rPr>
      </w:pPr>
    </w:p>
    <w:p w:rsidR="00A65F7E" w:rsidRDefault="00A65F7E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  <w:b/>
          <w:bCs/>
          <w:shd w:val="clear" w:color="auto" w:fill="FFFFFF"/>
        </w:rPr>
      </w:pPr>
      <w:r>
        <w:rPr>
          <w:rFonts w:ascii="Cambria" w:hAnsi="Cambria"/>
          <w:b/>
          <w:bCs/>
          <w:shd w:val="clear" w:color="auto" w:fill="FFFFFF"/>
        </w:rPr>
        <w:t>B - Partie réservée au concurrent</w:t>
      </w:r>
    </w:p>
    <w:p w:rsidR="008D1BE1" w:rsidRPr="007D03A4" w:rsidRDefault="008D1BE1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  <w:sz w:val="16"/>
          <w:szCs w:val="16"/>
          <w:shd w:val="clear" w:color="auto" w:fill="FFFFFF"/>
        </w:rPr>
      </w:pPr>
    </w:p>
    <w:p w:rsidR="00A65F7E" w:rsidRDefault="00A65F7E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  <w:b/>
          <w:bCs/>
          <w:shd w:val="clear" w:color="auto" w:fill="FFFFFF"/>
        </w:rPr>
      </w:pPr>
      <w:r>
        <w:rPr>
          <w:rFonts w:ascii="Cambria" w:hAnsi="Cambria"/>
          <w:b/>
          <w:bCs/>
          <w:shd w:val="clear" w:color="auto" w:fill="FFFFFF"/>
        </w:rPr>
        <w:t>a) Pour les personnes physiques</w:t>
      </w:r>
    </w:p>
    <w:p w:rsidR="008D1BE1" w:rsidRPr="007D03A4" w:rsidRDefault="008D1BE1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  <w:b/>
          <w:bCs/>
          <w:sz w:val="16"/>
          <w:szCs w:val="16"/>
          <w:shd w:val="clear" w:color="auto" w:fill="FFFFFF"/>
        </w:rPr>
      </w:pPr>
    </w:p>
    <w:p w:rsidR="00A65F7E" w:rsidRDefault="00A65F7E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  <w:shd w:val="clear" w:color="auto" w:fill="FFFFFF"/>
        </w:rPr>
      </w:pPr>
      <w:r>
        <w:rPr>
          <w:rFonts w:ascii="Cambria" w:hAnsi="Cambria"/>
          <w:shd w:val="clear" w:color="auto" w:fill="FFFFFF"/>
        </w:rPr>
        <w:t>Je (2), soussigné :....</w:t>
      </w:r>
      <w:r w:rsidR="007D03A4">
        <w:rPr>
          <w:rFonts w:ascii="Cambria" w:hAnsi="Cambria"/>
          <w:shd w:val="clear" w:color="auto" w:fill="FFFFFF"/>
        </w:rPr>
        <w:t>...........................................................</w:t>
      </w:r>
      <w:r>
        <w:rPr>
          <w:rFonts w:ascii="Cambria" w:hAnsi="Cambria"/>
          <w:shd w:val="clear" w:color="auto" w:fill="FFFFFF"/>
        </w:rPr>
        <w:t>..... (Prénom, nom et qualité) agissant en mon nom personnel et pour mon propre compte, adresse du domicile élu ............</w:t>
      </w:r>
      <w:r w:rsidR="007D03A4">
        <w:rPr>
          <w:rFonts w:ascii="Cambria" w:hAnsi="Cambria"/>
          <w:shd w:val="clear" w:color="auto" w:fill="FFFFFF"/>
        </w:rPr>
        <w:t>.............</w:t>
      </w:r>
      <w:r>
        <w:rPr>
          <w:rFonts w:ascii="Cambria" w:hAnsi="Cambria"/>
          <w:shd w:val="clear" w:color="auto" w:fill="FFFFFF"/>
        </w:rPr>
        <w:t xml:space="preserve">...................... </w:t>
      </w:r>
      <w:proofErr w:type="gramStart"/>
      <w:r>
        <w:rPr>
          <w:rFonts w:ascii="Cambria" w:hAnsi="Cambria"/>
          <w:shd w:val="clear" w:color="auto" w:fill="FFFFFF"/>
        </w:rPr>
        <w:t>affilié</w:t>
      </w:r>
      <w:proofErr w:type="gramEnd"/>
      <w:r>
        <w:rPr>
          <w:rFonts w:ascii="Cambria" w:hAnsi="Cambria"/>
          <w:shd w:val="clear" w:color="auto" w:fill="FFFFFF"/>
        </w:rPr>
        <w:t xml:space="preserve"> à la CNSS sous le ....</w:t>
      </w:r>
      <w:r w:rsidR="007D03A4">
        <w:rPr>
          <w:rFonts w:ascii="Cambria" w:hAnsi="Cambria"/>
          <w:shd w:val="clear" w:color="auto" w:fill="FFFFFF"/>
        </w:rPr>
        <w:t>................</w:t>
      </w:r>
      <w:r>
        <w:rPr>
          <w:rFonts w:ascii="Cambria" w:hAnsi="Cambria"/>
          <w:shd w:val="clear" w:color="auto" w:fill="FFFFFF"/>
        </w:rPr>
        <w:t>....... (3) inscrit au registre du commerce de ...</w:t>
      </w:r>
      <w:r w:rsidR="007D03A4">
        <w:rPr>
          <w:rFonts w:ascii="Cambria" w:hAnsi="Cambria"/>
          <w:shd w:val="clear" w:color="auto" w:fill="FFFFFF"/>
        </w:rPr>
        <w:t>.................</w:t>
      </w:r>
      <w:r>
        <w:rPr>
          <w:rFonts w:ascii="Cambria" w:hAnsi="Cambria"/>
          <w:shd w:val="clear" w:color="auto" w:fill="FFFFFF"/>
        </w:rPr>
        <w:t>... (Localité) sous le n°...</w:t>
      </w:r>
      <w:r w:rsidR="007D03A4">
        <w:rPr>
          <w:rFonts w:ascii="Cambria" w:hAnsi="Cambria"/>
          <w:shd w:val="clear" w:color="auto" w:fill="FFFFFF"/>
        </w:rPr>
        <w:t>......................................</w:t>
      </w:r>
      <w:r>
        <w:rPr>
          <w:rFonts w:ascii="Cambria" w:hAnsi="Cambria"/>
          <w:shd w:val="clear" w:color="auto" w:fill="FFFFFF"/>
        </w:rPr>
        <w:t>...(3) n° de patente ...</w:t>
      </w:r>
      <w:r w:rsidR="007D03A4">
        <w:rPr>
          <w:rFonts w:ascii="Cambria" w:hAnsi="Cambria"/>
          <w:shd w:val="clear" w:color="auto" w:fill="FFFFFF"/>
        </w:rPr>
        <w:t>................................</w:t>
      </w:r>
      <w:r>
        <w:rPr>
          <w:rFonts w:ascii="Cambria" w:hAnsi="Cambria"/>
          <w:shd w:val="clear" w:color="auto" w:fill="FFFFFF"/>
        </w:rPr>
        <w:t>.... (3)</w:t>
      </w:r>
    </w:p>
    <w:p w:rsidR="00A65F7E" w:rsidRDefault="00A65F7E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  <w:shd w:val="clear" w:color="auto" w:fill="FFFFFF"/>
        </w:rPr>
      </w:pPr>
      <w:r w:rsidRPr="003F5CC4">
        <w:rPr>
          <w:rFonts w:ascii="Cambria" w:hAnsi="Cambria"/>
          <w:b/>
          <w:bCs/>
          <w:shd w:val="clear" w:color="auto" w:fill="FFFFFF"/>
        </w:rPr>
        <w:t>b)</w:t>
      </w:r>
      <w:r>
        <w:rPr>
          <w:rFonts w:ascii="Cambria" w:hAnsi="Cambria"/>
          <w:shd w:val="clear" w:color="auto" w:fill="FFFFFF"/>
        </w:rPr>
        <w:t xml:space="preserve"> Pour les personnes morales</w:t>
      </w:r>
    </w:p>
    <w:p w:rsidR="00A65F7E" w:rsidRDefault="00A65F7E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  <w:shd w:val="clear" w:color="auto" w:fill="FFFFFF"/>
        </w:rPr>
      </w:pPr>
      <w:r>
        <w:rPr>
          <w:rFonts w:ascii="Cambria" w:hAnsi="Cambria"/>
          <w:shd w:val="clear" w:color="auto" w:fill="FFFFFF"/>
        </w:rPr>
        <w:t xml:space="preserve">Je (2), soussigné </w:t>
      </w:r>
      <w:r w:rsidR="007D03A4">
        <w:rPr>
          <w:rFonts w:ascii="Cambria" w:hAnsi="Cambria"/>
          <w:shd w:val="clear" w:color="auto" w:fill="FFFFFF"/>
        </w:rPr>
        <w:t>…………………………………………….</w:t>
      </w:r>
      <w:r>
        <w:rPr>
          <w:rFonts w:ascii="Cambria" w:hAnsi="Cambria"/>
          <w:shd w:val="clear" w:color="auto" w:fill="FFFFFF"/>
        </w:rPr>
        <w:t>.. (Prénom, nom et qualité au sein de l'entreprise)</w:t>
      </w:r>
    </w:p>
    <w:p w:rsidR="00A65F7E" w:rsidRDefault="00A65F7E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  <w:shd w:val="clear" w:color="auto" w:fill="FFFFFF"/>
        </w:rPr>
      </w:pPr>
      <w:r>
        <w:rPr>
          <w:rFonts w:ascii="Cambria" w:hAnsi="Cambria"/>
          <w:shd w:val="clear" w:color="auto" w:fill="FFFFFF"/>
        </w:rPr>
        <w:t>Agissant au nom et pour le compte de ....</w:t>
      </w:r>
      <w:r w:rsidR="007D03A4">
        <w:rPr>
          <w:rFonts w:ascii="Cambria" w:hAnsi="Cambria"/>
          <w:shd w:val="clear" w:color="auto" w:fill="FFFFFF"/>
        </w:rPr>
        <w:t>........................................................</w:t>
      </w:r>
      <w:r>
        <w:rPr>
          <w:rFonts w:ascii="Cambria" w:hAnsi="Cambria"/>
          <w:shd w:val="clear" w:color="auto" w:fill="FFFFFF"/>
        </w:rPr>
        <w:t>.... (Raison sociale et forme juridique de la société) au capital de :.....</w:t>
      </w:r>
      <w:r w:rsidR="007D03A4">
        <w:rPr>
          <w:rFonts w:ascii="Cambria" w:hAnsi="Cambria"/>
          <w:shd w:val="clear" w:color="auto" w:fill="FFFFFF"/>
        </w:rPr>
        <w:t>.................</w:t>
      </w:r>
      <w:r>
        <w:rPr>
          <w:rFonts w:ascii="Cambria" w:hAnsi="Cambria"/>
          <w:shd w:val="clear" w:color="auto" w:fill="FFFFFF"/>
        </w:rPr>
        <w:t>.................adresse du siège social de la société .......</w:t>
      </w:r>
      <w:r w:rsidR="007D03A4">
        <w:rPr>
          <w:rFonts w:ascii="Cambria" w:hAnsi="Cambria"/>
          <w:shd w:val="clear" w:color="auto" w:fill="FFFFFF"/>
        </w:rPr>
        <w:t>..................................</w:t>
      </w:r>
      <w:r>
        <w:rPr>
          <w:rFonts w:ascii="Cambria" w:hAnsi="Cambria"/>
          <w:shd w:val="clear" w:color="auto" w:fill="FFFFFF"/>
        </w:rPr>
        <w:t>.......adresse du domicile élu .........</w:t>
      </w:r>
      <w:r w:rsidR="007D03A4">
        <w:rPr>
          <w:rFonts w:ascii="Cambria" w:hAnsi="Cambria"/>
          <w:shd w:val="clear" w:color="auto" w:fill="FFFFFF"/>
        </w:rPr>
        <w:t>..................</w:t>
      </w:r>
      <w:r>
        <w:rPr>
          <w:rFonts w:ascii="Cambria" w:hAnsi="Cambria"/>
          <w:shd w:val="clear" w:color="auto" w:fill="FFFFFF"/>
        </w:rPr>
        <w:t>..........affiliée à la CNSS sous le n°</w:t>
      </w:r>
      <w:r w:rsidR="007D03A4">
        <w:rPr>
          <w:rFonts w:ascii="Cambria" w:hAnsi="Cambria"/>
          <w:shd w:val="clear" w:color="auto" w:fill="FFFFFF"/>
        </w:rPr>
        <w:t>…….</w:t>
      </w:r>
      <w:r>
        <w:rPr>
          <w:rFonts w:ascii="Cambria" w:hAnsi="Cambria"/>
          <w:shd w:val="clear" w:color="auto" w:fill="FFFFFF"/>
        </w:rPr>
        <w:t>.....(3) et (4) inscrite au registre du commerce....</w:t>
      </w:r>
      <w:r w:rsidR="007D03A4">
        <w:rPr>
          <w:rFonts w:ascii="Cambria" w:hAnsi="Cambria"/>
          <w:shd w:val="clear" w:color="auto" w:fill="FFFFFF"/>
        </w:rPr>
        <w:t>.........</w:t>
      </w:r>
      <w:r>
        <w:rPr>
          <w:rFonts w:ascii="Cambria" w:hAnsi="Cambria"/>
          <w:shd w:val="clear" w:color="auto" w:fill="FFFFFF"/>
        </w:rPr>
        <w:t>.... (Localité) sous le n°...</w:t>
      </w:r>
      <w:r w:rsidR="007D03A4">
        <w:rPr>
          <w:rFonts w:ascii="Cambria" w:hAnsi="Cambria"/>
          <w:shd w:val="clear" w:color="auto" w:fill="FFFFFF"/>
        </w:rPr>
        <w:t>.......</w:t>
      </w:r>
      <w:r>
        <w:rPr>
          <w:rFonts w:ascii="Cambria" w:hAnsi="Cambria"/>
          <w:shd w:val="clear" w:color="auto" w:fill="FFFFFF"/>
        </w:rPr>
        <w:t>..... (3) et (4) n° de la taxe professionnelle ...</w:t>
      </w:r>
      <w:r w:rsidR="007D03A4">
        <w:rPr>
          <w:rFonts w:ascii="Cambria" w:hAnsi="Cambria"/>
          <w:shd w:val="clear" w:color="auto" w:fill="FFFFFF"/>
        </w:rPr>
        <w:t>................................</w:t>
      </w:r>
      <w:r>
        <w:rPr>
          <w:rFonts w:ascii="Cambria" w:hAnsi="Cambria"/>
          <w:shd w:val="clear" w:color="auto" w:fill="FFFFFF"/>
        </w:rPr>
        <w:t>.. (3) et (4)</w:t>
      </w:r>
    </w:p>
    <w:p w:rsidR="00A65F7E" w:rsidRDefault="00A65F7E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  <w:shd w:val="clear" w:color="auto" w:fill="FFFFFF"/>
        </w:rPr>
      </w:pPr>
      <w:r>
        <w:rPr>
          <w:rFonts w:ascii="Cambria" w:hAnsi="Cambria"/>
          <w:shd w:val="clear" w:color="auto" w:fill="FFFFFF"/>
        </w:rPr>
        <w:t>En vertu des pouvoirs qui me sont conférés :</w:t>
      </w:r>
    </w:p>
    <w:p w:rsidR="00A65F7E" w:rsidRDefault="00A65F7E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  <w:shd w:val="clear" w:color="auto" w:fill="FFFFFF"/>
        </w:rPr>
      </w:pPr>
      <w:r>
        <w:rPr>
          <w:rFonts w:ascii="Cambria" w:hAnsi="Cambria"/>
          <w:shd w:val="clear" w:color="auto" w:fill="FFFFFF"/>
        </w:rPr>
        <w:t>Après avoir pris connaissance du dossier d'appel d'offres concernant les prestations précisées en objet de la partie A ci-dessus ;</w:t>
      </w:r>
    </w:p>
    <w:p w:rsidR="00A65F7E" w:rsidRDefault="00A65F7E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  <w:shd w:val="clear" w:color="auto" w:fill="FFFFFF"/>
        </w:rPr>
      </w:pPr>
      <w:r>
        <w:rPr>
          <w:rFonts w:ascii="Cambria" w:hAnsi="Cambria"/>
          <w:shd w:val="clear" w:color="auto" w:fill="FFFFFF"/>
        </w:rPr>
        <w:t>Après avoir apprécié à mon point de vue et sous ma responsabilité la nature et les difficultés que comportent ces prestations :</w:t>
      </w:r>
    </w:p>
    <w:p w:rsidR="00A65F7E" w:rsidRDefault="00A65F7E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  <w:shd w:val="clear" w:color="auto" w:fill="FFFFFF"/>
        </w:rPr>
      </w:pPr>
      <w:r w:rsidRPr="008D1BE1">
        <w:rPr>
          <w:rFonts w:ascii="Cambria" w:hAnsi="Cambria"/>
          <w:b/>
          <w:bCs/>
          <w:shd w:val="clear" w:color="auto" w:fill="FFFFFF"/>
        </w:rPr>
        <w:t>1)</w:t>
      </w:r>
      <w:r>
        <w:rPr>
          <w:rFonts w:ascii="Cambria" w:hAnsi="Cambria"/>
          <w:shd w:val="clear" w:color="auto" w:fill="FFFFFF"/>
        </w:rPr>
        <w:t xml:space="preserve"> remets, revêtu (s) de ma signature un bordereau de prix, un détail estimatif conformément aux modèles figurant au dossier d'appel d'offres ;</w:t>
      </w:r>
    </w:p>
    <w:p w:rsidR="00A65F7E" w:rsidRDefault="00A65F7E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  <w:shd w:val="clear" w:color="auto" w:fill="FFFFFF"/>
        </w:rPr>
      </w:pPr>
      <w:r w:rsidRPr="008D1BE1">
        <w:rPr>
          <w:rFonts w:ascii="Cambria" w:hAnsi="Cambria"/>
          <w:b/>
          <w:bCs/>
          <w:shd w:val="clear" w:color="auto" w:fill="FFFFFF"/>
        </w:rPr>
        <w:t>2)</w:t>
      </w:r>
      <w:r>
        <w:rPr>
          <w:rFonts w:ascii="Cambria" w:hAnsi="Cambria"/>
          <w:shd w:val="clear" w:color="auto" w:fill="FFFFFF"/>
        </w:rPr>
        <w:t xml:space="preserve"> m'engage à exécuter lesdites prestations conformément au cahier des prescriptions spéciales et moyennant les prix que j'ai établis moi-même, lesquels font ressortir :</w:t>
      </w:r>
    </w:p>
    <w:p w:rsidR="00A65F7E" w:rsidRDefault="00A65F7E" w:rsidP="008D1BE1">
      <w:pPr>
        <w:autoSpaceDE w:val="0"/>
        <w:autoSpaceDN w:val="0"/>
        <w:adjustRightInd w:val="0"/>
        <w:spacing w:after="0"/>
        <w:rPr>
          <w:rFonts w:ascii="Cambria" w:hAnsi="Cambria"/>
          <w:shd w:val="clear" w:color="auto" w:fill="FFFFFF"/>
        </w:rPr>
      </w:pPr>
      <w:r w:rsidRPr="008D1BE1">
        <w:rPr>
          <w:rFonts w:ascii="Cambria" w:hAnsi="Cambria"/>
          <w:b/>
          <w:bCs/>
          <w:shd w:val="clear" w:color="auto" w:fill="FFFFFF"/>
        </w:rPr>
        <w:t>-</w:t>
      </w:r>
      <w:r>
        <w:rPr>
          <w:rFonts w:ascii="Cambria" w:hAnsi="Cambria"/>
          <w:shd w:val="clear" w:color="auto" w:fill="FFFFFF"/>
        </w:rPr>
        <w:t xml:space="preserve"> Montant hors T.V.A....</w:t>
      </w:r>
      <w:r w:rsidR="007D03A4">
        <w:rPr>
          <w:rFonts w:ascii="Cambria" w:hAnsi="Cambria"/>
          <w:shd w:val="clear" w:color="auto" w:fill="FFFFFF"/>
        </w:rPr>
        <w:t>.........................................................................................</w:t>
      </w:r>
      <w:r>
        <w:rPr>
          <w:rFonts w:ascii="Cambria" w:hAnsi="Cambria"/>
          <w:shd w:val="clear" w:color="auto" w:fill="FFFFFF"/>
        </w:rPr>
        <w:t>......... (En lettres et en chiffres) ;</w:t>
      </w:r>
      <w:r>
        <w:rPr>
          <w:rFonts w:ascii="Cambria" w:hAnsi="Cambria"/>
          <w:shd w:val="clear" w:color="auto" w:fill="FFFFFF"/>
        </w:rPr>
        <w:br/>
      </w:r>
      <w:r w:rsidRPr="008D1BE1">
        <w:rPr>
          <w:rFonts w:ascii="Cambria" w:hAnsi="Cambria"/>
          <w:b/>
          <w:bCs/>
          <w:shd w:val="clear" w:color="auto" w:fill="FFFFFF"/>
        </w:rPr>
        <w:t>-</w:t>
      </w:r>
      <w:r>
        <w:rPr>
          <w:rFonts w:ascii="Cambria" w:hAnsi="Cambria"/>
          <w:shd w:val="clear" w:color="auto" w:fill="FFFFFF"/>
        </w:rPr>
        <w:t xml:space="preserve"> taux de la T.V.A ......</w:t>
      </w:r>
      <w:r w:rsidR="007D03A4">
        <w:rPr>
          <w:rFonts w:ascii="Cambria" w:hAnsi="Cambria"/>
          <w:shd w:val="clear" w:color="auto" w:fill="FFFFFF"/>
        </w:rPr>
        <w:t>.............................................................................................................</w:t>
      </w:r>
      <w:r>
        <w:rPr>
          <w:rFonts w:ascii="Cambria" w:hAnsi="Cambria"/>
          <w:shd w:val="clear" w:color="auto" w:fill="FFFFFF"/>
        </w:rPr>
        <w:t>......... (En pourcentage) ;</w:t>
      </w:r>
      <w:r>
        <w:rPr>
          <w:rFonts w:ascii="Cambria" w:hAnsi="Cambria"/>
          <w:shd w:val="clear" w:color="auto" w:fill="FFFFFF"/>
        </w:rPr>
        <w:br/>
      </w:r>
      <w:r w:rsidRPr="008D1BE1">
        <w:rPr>
          <w:rFonts w:ascii="Cambria" w:hAnsi="Cambria"/>
          <w:b/>
          <w:bCs/>
          <w:shd w:val="clear" w:color="auto" w:fill="FFFFFF"/>
        </w:rPr>
        <w:t>-</w:t>
      </w:r>
      <w:r>
        <w:rPr>
          <w:rFonts w:ascii="Cambria" w:hAnsi="Cambria"/>
          <w:shd w:val="clear" w:color="auto" w:fill="FFFFFF"/>
        </w:rPr>
        <w:t xml:space="preserve"> montant de la T.V.A. ...</w:t>
      </w:r>
      <w:r w:rsidR="007D03A4">
        <w:rPr>
          <w:rFonts w:ascii="Cambria" w:hAnsi="Cambria"/>
          <w:shd w:val="clear" w:color="auto" w:fill="FFFFFF"/>
        </w:rPr>
        <w:t>.....................................................................................</w:t>
      </w:r>
      <w:r>
        <w:rPr>
          <w:rFonts w:ascii="Cambria" w:hAnsi="Cambria"/>
          <w:shd w:val="clear" w:color="auto" w:fill="FFFFFF"/>
        </w:rPr>
        <w:t>.......... (En lettres et en chiffres) ;</w:t>
      </w:r>
      <w:r>
        <w:rPr>
          <w:rFonts w:ascii="Cambria" w:hAnsi="Cambria"/>
          <w:shd w:val="clear" w:color="auto" w:fill="FFFFFF"/>
        </w:rPr>
        <w:br/>
      </w:r>
      <w:r w:rsidRPr="008D1BE1">
        <w:rPr>
          <w:rFonts w:ascii="Cambria" w:hAnsi="Cambria"/>
          <w:b/>
          <w:bCs/>
          <w:shd w:val="clear" w:color="auto" w:fill="FFFFFF"/>
        </w:rPr>
        <w:lastRenderedPageBreak/>
        <w:t xml:space="preserve">- </w:t>
      </w:r>
      <w:r>
        <w:rPr>
          <w:rFonts w:ascii="Cambria" w:hAnsi="Cambria"/>
          <w:shd w:val="clear" w:color="auto" w:fill="FFFFFF"/>
        </w:rPr>
        <w:t xml:space="preserve">montant T.V.A. comprise </w:t>
      </w:r>
      <w:r w:rsidR="007D03A4">
        <w:rPr>
          <w:rFonts w:ascii="Cambria" w:hAnsi="Cambria"/>
          <w:shd w:val="clear" w:color="auto" w:fill="FFFFFF"/>
        </w:rPr>
        <w:t>………………………………………………………………</w:t>
      </w:r>
      <w:r>
        <w:rPr>
          <w:rFonts w:ascii="Cambria" w:hAnsi="Cambria"/>
          <w:shd w:val="clear" w:color="auto" w:fill="FFFFFF"/>
        </w:rPr>
        <w:t>.. (En lettres et en chiffres).</w:t>
      </w:r>
      <w:r>
        <w:rPr>
          <w:rFonts w:ascii="Cambria" w:hAnsi="Cambria"/>
          <w:shd w:val="clear" w:color="auto" w:fill="FFFFFF"/>
        </w:rPr>
        <w:br/>
        <w:t>L’Université se libérera des sommes dues par lui en faisant donner crédit au compte ...</w:t>
      </w:r>
      <w:r w:rsidR="00BE67AB">
        <w:rPr>
          <w:rFonts w:ascii="Cambria" w:hAnsi="Cambria"/>
          <w:shd w:val="clear" w:color="auto" w:fill="FFFFFF"/>
        </w:rPr>
        <w:t>................................</w:t>
      </w:r>
      <w:r>
        <w:rPr>
          <w:rFonts w:ascii="Cambria" w:hAnsi="Cambria"/>
          <w:shd w:val="clear" w:color="auto" w:fill="FFFFFF"/>
        </w:rPr>
        <w:t xml:space="preserve">... </w:t>
      </w:r>
      <w:proofErr w:type="gramStart"/>
      <w:r>
        <w:rPr>
          <w:rFonts w:ascii="Cambria" w:hAnsi="Cambria"/>
          <w:shd w:val="clear" w:color="auto" w:fill="FFFFFF"/>
        </w:rPr>
        <w:t>à</w:t>
      </w:r>
      <w:proofErr w:type="gramEnd"/>
      <w:r>
        <w:rPr>
          <w:rFonts w:ascii="Cambria" w:hAnsi="Cambria"/>
          <w:shd w:val="clear" w:color="auto" w:fill="FFFFFF"/>
        </w:rPr>
        <w:t xml:space="preserve"> la trésorerie générale, bancaire, ou postal) (1) ouvert à mon nom(ou au nom de la société) à </w:t>
      </w:r>
      <w:r w:rsidR="00BE67AB">
        <w:rPr>
          <w:rFonts w:ascii="Cambria" w:hAnsi="Cambria"/>
          <w:shd w:val="clear" w:color="auto" w:fill="FFFFFF"/>
        </w:rPr>
        <w:t>…………………</w:t>
      </w:r>
      <w:r>
        <w:rPr>
          <w:rFonts w:ascii="Cambria" w:hAnsi="Cambria"/>
          <w:shd w:val="clear" w:color="auto" w:fill="FFFFFF"/>
        </w:rPr>
        <w:t>.... (Localité), sous relevé d'identification bancaire (RIB) numéro .........</w:t>
      </w:r>
    </w:p>
    <w:p w:rsidR="008D1BE1" w:rsidRDefault="008D1BE1" w:rsidP="008D1BE1">
      <w:pPr>
        <w:autoSpaceDE w:val="0"/>
        <w:autoSpaceDN w:val="0"/>
        <w:adjustRightInd w:val="0"/>
        <w:spacing w:after="0"/>
        <w:rPr>
          <w:rFonts w:ascii="Cambria" w:hAnsi="Cambria"/>
        </w:rPr>
      </w:pPr>
    </w:p>
    <w:p w:rsidR="00A65F7E" w:rsidRDefault="00A65F7E" w:rsidP="00A65F7E">
      <w:pPr>
        <w:autoSpaceDE w:val="0"/>
        <w:autoSpaceDN w:val="0"/>
        <w:adjustRightInd w:val="0"/>
        <w:spacing w:after="0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Fait à........................le....................</w:t>
      </w:r>
    </w:p>
    <w:p w:rsidR="00A65F7E" w:rsidRDefault="00A65F7E" w:rsidP="00A65F7E">
      <w:pPr>
        <w:autoSpaceDE w:val="0"/>
        <w:autoSpaceDN w:val="0"/>
        <w:adjustRightInd w:val="0"/>
        <w:spacing w:after="0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(Signature et cachet du concurrent)</w:t>
      </w:r>
    </w:p>
    <w:p w:rsidR="003F5CC4" w:rsidRDefault="003F5CC4" w:rsidP="00A65F7E">
      <w:pPr>
        <w:autoSpaceDE w:val="0"/>
        <w:autoSpaceDN w:val="0"/>
        <w:adjustRightInd w:val="0"/>
        <w:spacing w:after="0"/>
        <w:jc w:val="right"/>
        <w:rPr>
          <w:rFonts w:ascii="Cambria" w:hAnsi="Cambria"/>
          <w:b/>
          <w:bCs/>
        </w:rPr>
      </w:pPr>
    </w:p>
    <w:p w:rsidR="003F5CC4" w:rsidRDefault="003F5CC4" w:rsidP="00A65F7E">
      <w:pPr>
        <w:autoSpaceDE w:val="0"/>
        <w:autoSpaceDN w:val="0"/>
        <w:adjustRightInd w:val="0"/>
        <w:spacing w:after="0"/>
        <w:jc w:val="right"/>
        <w:rPr>
          <w:rFonts w:ascii="Cambria" w:hAnsi="Cambria"/>
          <w:b/>
          <w:bCs/>
        </w:rPr>
      </w:pPr>
    </w:p>
    <w:p w:rsidR="003F5CC4" w:rsidRDefault="003F5CC4" w:rsidP="00A65F7E">
      <w:pPr>
        <w:autoSpaceDE w:val="0"/>
        <w:autoSpaceDN w:val="0"/>
        <w:adjustRightInd w:val="0"/>
        <w:spacing w:after="0"/>
        <w:jc w:val="right"/>
        <w:rPr>
          <w:rFonts w:ascii="Cambria" w:hAnsi="Cambria"/>
          <w:b/>
          <w:bCs/>
        </w:rPr>
      </w:pPr>
    </w:p>
    <w:p w:rsidR="008D1BE1" w:rsidRDefault="008D1BE1" w:rsidP="00A65F7E">
      <w:pPr>
        <w:autoSpaceDE w:val="0"/>
        <w:autoSpaceDN w:val="0"/>
        <w:adjustRightInd w:val="0"/>
        <w:spacing w:after="0"/>
        <w:jc w:val="right"/>
        <w:rPr>
          <w:rFonts w:ascii="Cambria" w:hAnsi="Cambria"/>
          <w:b/>
          <w:bCs/>
        </w:rPr>
      </w:pPr>
    </w:p>
    <w:p w:rsidR="008D1BE1" w:rsidRDefault="008D1BE1" w:rsidP="00A65F7E">
      <w:pPr>
        <w:autoSpaceDE w:val="0"/>
        <w:autoSpaceDN w:val="0"/>
        <w:adjustRightInd w:val="0"/>
        <w:spacing w:after="0"/>
        <w:jc w:val="right"/>
        <w:rPr>
          <w:rFonts w:ascii="Cambria" w:hAnsi="Cambria"/>
          <w:b/>
          <w:bCs/>
        </w:rPr>
      </w:pPr>
    </w:p>
    <w:p w:rsidR="003F5CC4" w:rsidRDefault="003F5CC4" w:rsidP="00A65F7E">
      <w:pPr>
        <w:autoSpaceDE w:val="0"/>
        <w:autoSpaceDN w:val="0"/>
        <w:adjustRightInd w:val="0"/>
        <w:spacing w:after="0"/>
        <w:jc w:val="right"/>
        <w:rPr>
          <w:rFonts w:ascii="Cambria" w:hAnsi="Cambria"/>
          <w:b/>
          <w:bCs/>
        </w:rPr>
      </w:pPr>
    </w:p>
    <w:p w:rsidR="00A65F7E" w:rsidRDefault="00A65F7E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(1) supprimer les mentions inutiles</w:t>
      </w:r>
    </w:p>
    <w:p w:rsidR="00A65F7E" w:rsidRDefault="00A65F7E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(2) lorsqu'il s'agit d'un groupement, ses membres doivent :</w:t>
      </w:r>
    </w:p>
    <w:p w:rsidR="00A65F7E" w:rsidRDefault="00A65F7E" w:rsidP="00A65F7E">
      <w:pPr>
        <w:pStyle w:val="Retraitcorpsdetexte"/>
        <w:ind w:firstLine="0"/>
        <w:rPr>
          <w:rFonts w:ascii="Cambria" w:hAnsi="Cambria" w:cs="Arial"/>
        </w:rPr>
      </w:pPr>
      <w:r>
        <w:rPr>
          <w:rFonts w:ascii="Cambria" w:hAnsi="Cambria" w:cs="Arial"/>
        </w:rPr>
        <w:t>1) - mettre : «Nous, soussignés..........</w:t>
      </w:r>
      <w:r w:rsidR="00EB24ED">
        <w:rPr>
          <w:rFonts w:ascii="Cambria" w:hAnsi="Cambria" w:cs="Arial"/>
        </w:rPr>
        <w:t>................................................</w:t>
      </w:r>
      <w:r>
        <w:rPr>
          <w:rFonts w:ascii="Cambria" w:hAnsi="Cambria" w:cs="Arial"/>
        </w:rPr>
        <w:t>.......... Nous obligeons conjointement/ou solidairement (choisir la mention adéquate et ajouter au reste de l'acte d'engagement les rectifications grammaticales correspondantes) ;</w:t>
      </w:r>
    </w:p>
    <w:p w:rsidR="00A65F7E" w:rsidRDefault="00A65F7E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2) - ajouter l'alinéa suivant : « désignons.......</w:t>
      </w:r>
      <w:r w:rsidR="00EB24ED">
        <w:rPr>
          <w:rFonts w:ascii="Cambria" w:hAnsi="Cambria"/>
        </w:rPr>
        <w:t>..................................................</w:t>
      </w:r>
      <w:r>
        <w:rPr>
          <w:rFonts w:ascii="Cambria" w:hAnsi="Cambria"/>
        </w:rPr>
        <w:t>........... (Prénoms, noms et qualité) en tant que mandataire du groupement ».</w:t>
      </w:r>
    </w:p>
    <w:p w:rsidR="00A65F7E" w:rsidRDefault="00A65F7E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(3) pour les concurrents non installés au Maroc, préciser la référence des documents équivalents et lorsque ces documents ne sont pas délivrés par leur pays d’origine, la référence à la déclaration faite devant une autorité judiciaire ou administrative ou un notaire ou organisme professionnel qualifié.</w:t>
      </w:r>
    </w:p>
    <w:p w:rsidR="00A65F7E" w:rsidRDefault="00A65F7E" w:rsidP="00A65F7E">
      <w:p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(4) ces mentions ne concernent que les personnes assujetties à cette obligation. </w:t>
      </w:r>
    </w:p>
    <w:p w:rsidR="00A65F7E" w:rsidRDefault="00A65F7E" w:rsidP="00A65F7E">
      <w:pPr>
        <w:spacing w:after="0"/>
        <w:ind w:firstLine="708"/>
        <w:rPr>
          <w:rFonts w:ascii="Candara" w:hAnsi="Candara"/>
        </w:rPr>
      </w:pPr>
    </w:p>
    <w:p w:rsidR="00A65F7E" w:rsidRDefault="00A65F7E" w:rsidP="00A65F7E">
      <w:pPr>
        <w:spacing w:after="0"/>
        <w:ind w:firstLine="708"/>
        <w:rPr>
          <w:rFonts w:ascii="Candara" w:hAnsi="Candara"/>
        </w:rPr>
      </w:pPr>
    </w:p>
    <w:p w:rsidR="00A65F7E" w:rsidRDefault="00A65F7E" w:rsidP="00A65F7E">
      <w:pPr>
        <w:spacing w:after="0"/>
        <w:ind w:firstLine="708"/>
        <w:rPr>
          <w:rFonts w:ascii="Candara" w:hAnsi="Candara"/>
        </w:rPr>
      </w:pPr>
    </w:p>
    <w:p w:rsidR="00A65F7E" w:rsidRDefault="00A65F7E" w:rsidP="00A65F7E">
      <w:pPr>
        <w:spacing w:after="0"/>
        <w:ind w:firstLine="708"/>
        <w:rPr>
          <w:rFonts w:ascii="Candara" w:hAnsi="Candara"/>
        </w:rPr>
      </w:pPr>
    </w:p>
    <w:p w:rsidR="00A65F7E" w:rsidRDefault="00A65F7E" w:rsidP="00A65F7E">
      <w:pPr>
        <w:spacing w:after="0"/>
        <w:ind w:firstLine="708"/>
        <w:rPr>
          <w:rFonts w:ascii="Candara" w:hAnsi="Candara"/>
        </w:rPr>
      </w:pPr>
    </w:p>
    <w:p w:rsidR="00A65F7E" w:rsidRDefault="00A65F7E" w:rsidP="00A65F7E">
      <w:pPr>
        <w:spacing w:after="0"/>
        <w:ind w:firstLine="708"/>
        <w:rPr>
          <w:rFonts w:ascii="Candara" w:hAnsi="Candara"/>
        </w:rPr>
      </w:pPr>
    </w:p>
    <w:p w:rsidR="00A65F7E" w:rsidRDefault="00A65F7E" w:rsidP="00A65F7E">
      <w:pPr>
        <w:spacing w:after="0"/>
        <w:ind w:firstLine="708"/>
        <w:rPr>
          <w:rFonts w:ascii="Candara" w:hAnsi="Candara"/>
        </w:rPr>
      </w:pPr>
    </w:p>
    <w:p w:rsidR="00A65F7E" w:rsidRDefault="00A65F7E" w:rsidP="00A65F7E">
      <w:pPr>
        <w:spacing w:after="0"/>
        <w:ind w:firstLine="708"/>
        <w:rPr>
          <w:rFonts w:ascii="Candara" w:hAnsi="Candara"/>
        </w:rPr>
      </w:pPr>
    </w:p>
    <w:p w:rsidR="00A65F7E" w:rsidRDefault="00A65F7E" w:rsidP="00A65F7E">
      <w:pPr>
        <w:spacing w:after="0"/>
        <w:ind w:firstLine="708"/>
        <w:rPr>
          <w:rFonts w:ascii="Candara" w:hAnsi="Candara"/>
        </w:rPr>
      </w:pPr>
    </w:p>
    <w:p w:rsidR="00A65F7E" w:rsidRDefault="00A65F7E" w:rsidP="00A65F7E">
      <w:pPr>
        <w:spacing w:after="0"/>
        <w:ind w:firstLine="708"/>
        <w:rPr>
          <w:rFonts w:ascii="Candara" w:hAnsi="Candara"/>
        </w:rPr>
      </w:pPr>
    </w:p>
    <w:p w:rsidR="00A65F7E" w:rsidRDefault="00A65F7E" w:rsidP="00A65F7E">
      <w:pPr>
        <w:spacing w:after="0"/>
        <w:ind w:firstLine="708"/>
        <w:rPr>
          <w:rFonts w:ascii="Candara" w:hAnsi="Candara"/>
        </w:rPr>
      </w:pPr>
    </w:p>
    <w:p w:rsidR="00A65F7E" w:rsidRDefault="00A65F7E" w:rsidP="00A65F7E">
      <w:pPr>
        <w:spacing w:after="0"/>
        <w:ind w:firstLine="708"/>
        <w:rPr>
          <w:rFonts w:ascii="Candara" w:hAnsi="Candara"/>
        </w:rPr>
      </w:pPr>
    </w:p>
    <w:p w:rsidR="00A65F7E" w:rsidRDefault="00A65F7E" w:rsidP="00A65F7E">
      <w:pPr>
        <w:spacing w:after="0"/>
        <w:ind w:firstLine="708"/>
        <w:rPr>
          <w:rFonts w:ascii="Candara" w:hAnsi="Candara"/>
        </w:rPr>
      </w:pPr>
    </w:p>
    <w:p w:rsidR="00A65F7E" w:rsidRDefault="00A65F7E" w:rsidP="00A65F7E">
      <w:pPr>
        <w:spacing w:after="0"/>
        <w:ind w:firstLine="708"/>
        <w:rPr>
          <w:rFonts w:ascii="Candara" w:hAnsi="Candara"/>
        </w:rPr>
      </w:pPr>
    </w:p>
    <w:p w:rsidR="00A65F7E" w:rsidRDefault="00A65F7E" w:rsidP="00A65F7E">
      <w:pPr>
        <w:spacing w:after="0"/>
        <w:ind w:firstLine="708"/>
        <w:rPr>
          <w:rFonts w:ascii="Candara" w:hAnsi="Candara"/>
        </w:rPr>
      </w:pPr>
    </w:p>
    <w:p w:rsidR="00A65F7E" w:rsidRDefault="00A65F7E" w:rsidP="00A65F7E">
      <w:pPr>
        <w:spacing w:after="0"/>
        <w:ind w:firstLine="708"/>
        <w:rPr>
          <w:rFonts w:ascii="Candara" w:hAnsi="Candara"/>
        </w:rPr>
      </w:pPr>
    </w:p>
    <w:p w:rsidR="00A65F7E" w:rsidRDefault="00A65F7E" w:rsidP="00A65F7E">
      <w:pPr>
        <w:spacing w:after="0"/>
        <w:ind w:firstLine="708"/>
        <w:rPr>
          <w:rFonts w:ascii="Candara" w:hAnsi="Candara"/>
        </w:rPr>
      </w:pPr>
    </w:p>
    <w:p w:rsidR="00A65F7E" w:rsidRDefault="00A65F7E" w:rsidP="00A65F7E">
      <w:pPr>
        <w:spacing w:after="0"/>
        <w:ind w:firstLine="708"/>
        <w:rPr>
          <w:rFonts w:ascii="Candara" w:hAnsi="Candara"/>
        </w:rPr>
      </w:pPr>
    </w:p>
    <w:p w:rsidR="00A65F7E" w:rsidRDefault="00A65F7E" w:rsidP="00A65F7E">
      <w:pPr>
        <w:spacing w:after="0"/>
        <w:ind w:firstLine="708"/>
        <w:rPr>
          <w:rFonts w:ascii="Candara" w:hAnsi="Candara"/>
        </w:rPr>
      </w:pPr>
    </w:p>
    <w:p w:rsidR="00A65F7E" w:rsidRDefault="00A65F7E" w:rsidP="00A65F7E">
      <w:pPr>
        <w:spacing w:after="0"/>
        <w:ind w:firstLine="708"/>
        <w:rPr>
          <w:rFonts w:ascii="Candara" w:hAnsi="Candara"/>
        </w:rPr>
      </w:pPr>
    </w:p>
    <w:p w:rsidR="00A65F7E" w:rsidRDefault="00A65F7E" w:rsidP="00A65F7E">
      <w:pPr>
        <w:spacing w:after="0"/>
        <w:ind w:firstLine="708"/>
        <w:rPr>
          <w:rFonts w:ascii="Candara" w:hAnsi="Candara"/>
        </w:rPr>
      </w:pPr>
    </w:p>
    <w:p w:rsidR="00A65F7E" w:rsidRDefault="00A65F7E" w:rsidP="00A65F7E">
      <w:pPr>
        <w:spacing w:after="0"/>
        <w:ind w:firstLine="708"/>
        <w:rPr>
          <w:rFonts w:ascii="Candara" w:hAnsi="Candara"/>
        </w:rPr>
      </w:pPr>
    </w:p>
    <w:p w:rsidR="00A65F7E" w:rsidRDefault="00A65F7E" w:rsidP="00A65F7E">
      <w:pPr>
        <w:spacing w:after="0"/>
        <w:ind w:firstLine="708"/>
        <w:rPr>
          <w:rFonts w:ascii="Candara" w:hAnsi="Candara"/>
        </w:rPr>
      </w:pPr>
    </w:p>
    <w:p w:rsidR="00A65F7E" w:rsidRDefault="00A65F7E" w:rsidP="00A65F7E">
      <w:pPr>
        <w:spacing w:after="0"/>
        <w:ind w:firstLine="708"/>
        <w:rPr>
          <w:rFonts w:ascii="Candara" w:hAnsi="Candara"/>
        </w:rPr>
      </w:pPr>
    </w:p>
    <w:p w:rsidR="00A65F7E" w:rsidRDefault="00A65F7E" w:rsidP="00A65F7E">
      <w:pPr>
        <w:spacing w:after="0"/>
        <w:ind w:firstLine="708"/>
        <w:rPr>
          <w:rFonts w:ascii="Candara" w:hAnsi="Candara"/>
        </w:rPr>
      </w:pPr>
    </w:p>
    <w:p w:rsidR="00A65F7E" w:rsidRDefault="00A65F7E" w:rsidP="00A65F7E">
      <w:pPr>
        <w:spacing w:after="0"/>
        <w:ind w:firstLine="708"/>
        <w:rPr>
          <w:rFonts w:ascii="Candara" w:hAnsi="Candara"/>
        </w:rPr>
      </w:pPr>
    </w:p>
    <w:p w:rsidR="00A65F7E" w:rsidRDefault="00A65F7E" w:rsidP="00A65F7E">
      <w:pPr>
        <w:spacing w:after="0"/>
        <w:ind w:firstLine="708"/>
        <w:rPr>
          <w:rFonts w:ascii="Candara" w:hAnsi="Candara"/>
        </w:rPr>
      </w:pPr>
    </w:p>
    <w:p w:rsidR="00AA6F7C" w:rsidRDefault="00AA6F7C" w:rsidP="00A65F7E">
      <w:pPr>
        <w:spacing w:after="0"/>
        <w:ind w:firstLine="708"/>
        <w:rPr>
          <w:rFonts w:ascii="Candara" w:hAnsi="Candara"/>
        </w:rPr>
      </w:pPr>
    </w:p>
    <w:p w:rsidR="00AA6F7C" w:rsidRDefault="00AA6F7C" w:rsidP="00A65F7E">
      <w:pPr>
        <w:spacing w:after="0"/>
        <w:ind w:firstLine="708"/>
        <w:rPr>
          <w:rFonts w:ascii="Candara" w:hAnsi="Candara"/>
        </w:rPr>
      </w:pPr>
    </w:p>
    <w:p w:rsidR="00AA6F7C" w:rsidRDefault="00AA6F7C" w:rsidP="00A65F7E">
      <w:pPr>
        <w:spacing w:after="0"/>
        <w:ind w:firstLine="708"/>
        <w:rPr>
          <w:rFonts w:ascii="Candara" w:hAnsi="Candara"/>
        </w:rPr>
      </w:pPr>
    </w:p>
    <w:p w:rsidR="00AA6F7C" w:rsidRDefault="00AA6F7C" w:rsidP="00A65F7E">
      <w:pPr>
        <w:spacing w:after="0"/>
        <w:ind w:firstLine="708"/>
        <w:rPr>
          <w:rFonts w:ascii="Candara" w:hAnsi="Candara"/>
        </w:rPr>
      </w:pPr>
    </w:p>
    <w:p w:rsidR="00AA6F7C" w:rsidRDefault="00AA6F7C" w:rsidP="00A65F7E">
      <w:pPr>
        <w:spacing w:after="0"/>
        <w:ind w:firstLine="708"/>
        <w:rPr>
          <w:rFonts w:ascii="Candara" w:hAnsi="Candara"/>
        </w:rPr>
      </w:pPr>
    </w:p>
    <w:p w:rsidR="00A65F7E" w:rsidRDefault="00A65F7E" w:rsidP="00A65F7E">
      <w:pPr>
        <w:spacing w:after="0"/>
        <w:ind w:firstLine="708"/>
        <w:rPr>
          <w:rFonts w:ascii="Candara" w:hAnsi="Candara"/>
        </w:rPr>
      </w:pPr>
    </w:p>
    <w:p w:rsidR="00A65F7E" w:rsidRDefault="00A65F7E" w:rsidP="00A65F7E">
      <w:pPr>
        <w:spacing w:after="0"/>
        <w:ind w:firstLine="708"/>
        <w:rPr>
          <w:rFonts w:ascii="Candara" w:hAnsi="Candara"/>
        </w:rPr>
      </w:pPr>
    </w:p>
    <w:p w:rsidR="00362F80" w:rsidRDefault="00362F80" w:rsidP="00AA6F7C">
      <w:pPr>
        <w:autoSpaceDE w:val="0"/>
        <w:autoSpaceDN w:val="0"/>
        <w:adjustRightInd w:val="0"/>
        <w:spacing w:before="120" w:after="120"/>
        <w:jc w:val="center"/>
        <w:rPr>
          <w:rStyle w:val="lev"/>
        </w:rPr>
      </w:pPr>
    </w:p>
    <w:p w:rsidR="00AA6F7C" w:rsidRPr="00847E03" w:rsidRDefault="00AA6F7C" w:rsidP="00AA6F7C">
      <w:pPr>
        <w:autoSpaceDE w:val="0"/>
        <w:autoSpaceDN w:val="0"/>
        <w:adjustRightInd w:val="0"/>
        <w:spacing w:before="120" w:after="120"/>
        <w:jc w:val="center"/>
        <w:rPr>
          <w:rStyle w:val="lev"/>
        </w:rPr>
      </w:pPr>
      <w:r w:rsidRPr="00847E03">
        <w:rPr>
          <w:rStyle w:val="lev"/>
        </w:rPr>
        <w:t>ROYAUME  DU  MAROC</w:t>
      </w:r>
    </w:p>
    <w:p w:rsidR="00AA6F7C" w:rsidRPr="00847E03" w:rsidRDefault="00AA6F7C" w:rsidP="00AA6F7C">
      <w:pPr>
        <w:autoSpaceDE w:val="0"/>
        <w:autoSpaceDN w:val="0"/>
        <w:adjustRightInd w:val="0"/>
        <w:spacing w:before="120" w:after="120"/>
        <w:jc w:val="center"/>
        <w:rPr>
          <w:rStyle w:val="lev"/>
        </w:rPr>
      </w:pPr>
      <w:r w:rsidRPr="00847E03">
        <w:rPr>
          <w:rStyle w:val="lev"/>
        </w:rPr>
        <w:t>UNIVERSITE HASSAN II DE CASABLANCA</w:t>
      </w:r>
    </w:p>
    <w:p w:rsidR="00AA6F7C" w:rsidRPr="00847E03" w:rsidRDefault="00AA6F7C" w:rsidP="002E34D3">
      <w:pPr>
        <w:autoSpaceDE w:val="0"/>
        <w:autoSpaceDN w:val="0"/>
        <w:adjustRightInd w:val="0"/>
        <w:spacing w:before="120" w:after="120"/>
        <w:jc w:val="center"/>
        <w:rPr>
          <w:rStyle w:val="lev"/>
        </w:rPr>
      </w:pPr>
      <w:r w:rsidRPr="00847E03">
        <w:rPr>
          <w:rStyle w:val="lev"/>
        </w:rPr>
        <w:t xml:space="preserve">FACULTE DES SCIENCES </w:t>
      </w:r>
      <w:r w:rsidR="002E34D3">
        <w:rPr>
          <w:rStyle w:val="lev"/>
        </w:rPr>
        <w:t>ET TECHNIQUES</w:t>
      </w:r>
    </w:p>
    <w:p w:rsidR="00AA6F7C" w:rsidRPr="00847E03" w:rsidRDefault="00AA6F7C" w:rsidP="00AA6F7C">
      <w:pPr>
        <w:autoSpaceDE w:val="0"/>
        <w:autoSpaceDN w:val="0"/>
        <w:adjustRightInd w:val="0"/>
        <w:spacing w:before="120" w:after="120"/>
        <w:jc w:val="center"/>
        <w:rPr>
          <w:rStyle w:val="lev"/>
        </w:rPr>
      </w:pPr>
      <w:r w:rsidRPr="00847E03">
        <w:rPr>
          <w:rStyle w:val="lev"/>
        </w:rPr>
        <w:t>MOHAMMEDIA</w:t>
      </w:r>
    </w:p>
    <w:p w:rsidR="00AA6F7C" w:rsidRPr="004E7CC2" w:rsidRDefault="00AA6F7C" w:rsidP="00AA6F7C">
      <w:pPr>
        <w:autoSpaceDE w:val="0"/>
        <w:autoSpaceDN w:val="0"/>
        <w:adjustRightInd w:val="0"/>
        <w:spacing w:before="120" w:after="120"/>
        <w:jc w:val="center"/>
        <w:rPr>
          <w:rFonts w:ascii="Candara" w:hAnsi="Candara" w:cs="BookAntiqua"/>
          <w:b/>
          <w:bCs/>
          <w:color w:val="000000"/>
          <w:sz w:val="24"/>
          <w:szCs w:val="24"/>
        </w:rPr>
      </w:pPr>
    </w:p>
    <w:p w:rsidR="00AA6F7C" w:rsidRPr="004E7CC2" w:rsidRDefault="00AA6F7C" w:rsidP="00AA6F7C">
      <w:pPr>
        <w:autoSpaceDE w:val="0"/>
        <w:autoSpaceDN w:val="0"/>
        <w:adjustRightInd w:val="0"/>
        <w:spacing w:before="120" w:after="120"/>
        <w:jc w:val="center"/>
        <w:rPr>
          <w:rFonts w:ascii="Candara" w:hAnsi="Candara" w:cs="BookAntiqua"/>
          <w:b/>
          <w:bCs/>
          <w:color w:val="000000"/>
          <w:sz w:val="24"/>
          <w:szCs w:val="24"/>
        </w:rPr>
      </w:pPr>
    </w:p>
    <w:p w:rsidR="00AA6F7C" w:rsidRPr="004E7CC2" w:rsidRDefault="00AA6F7C" w:rsidP="00AA6F7C">
      <w:pPr>
        <w:autoSpaceDE w:val="0"/>
        <w:autoSpaceDN w:val="0"/>
        <w:adjustRightInd w:val="0"/>
        <w:spacing w:before="120" w:after="120"/>
        <w:jc w:val="center"/>
        <w:rPr>
          <w:rFonts w:ascii="Candara" w:hAnsi="Candara" w:cs="BookAntiqua"/>
          <w:b/>
          <w:bCs/>
          <w:color w:val="000000"/>
          <w:sz w:val="24"/>
          <w:szCs w:val="24"/>
        </w:rPr>
      </w:pPr>
    </w:p>
    <w:p w:rsidR="00AA6F7C" w:rsidRPr="004E7CC2" w:rsidRDefault="00AA6F7C" w:rsidP="00AA6F7C">
      <w:pPr>
        <w:autoSpaceDE w:val="0"/>
        <w:autoSpaceDN w:val="0"/>
        <w:adjustRightInd w:val="0"/>
        <w:spacing w:before="120" w:after="120"/>
        <w:jc w:val="center"/>
        <w:rPr>
          <w:rFonts w:ascii="Candara" w:hAnsi="Candara" w:cs="BookAntiqua"/>
          <w:b/>
          <w:bCs/>
          <w:color w:val="000000"/>
          <w:sz w:val="40"/>
          <w:szCs w:val="40"/>
          <w:u w:val="single"/>
        </w:rPr>
      </w:pPr>
      <w:r w:rsidRPr="004E7CC2">
        <w:rPr>
          <w:rFonts w:ascii="Candara" w:hAnsi="Candara" w:cs="BookAntiqua"/>
          <w:b/>
          <w:bCs/>
          <w:color w:val="000000"/>
          <w:sz w:val="40"/>
          <w:szCs w:val="40"/>
          <w:u w:val="single"/>
        </w:rPr>
        <w:t>ATTESTATION DE  VISITE  DU  LIEUX</w:t>
      </w:r>
    </w:p>
    <w:p w:rsidR="00AA6F7C" w:rsidRDefault="00AA6F7C" w:rsidP="00AA6F7C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</w:p>
    <w:p w:rsidR="00AA6F7C" w:rsidRDefault="00AA6F7C" w:rsidP="00AA6F7C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</w:p>
    <w:p w:rsidR="00AA6F7C" w:rsidRDefault="00AA6F7C" w:rsidP="00AA6F7C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</w:p>
    <w:p w:rsidR="00AA6F7C" w:rsidRDefault="00AA6F7C" w:rsidP="00AA6F7C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</w:p>
    <w:p w:rsidR="00AA6F7C" w:rsidRPr="00847E03" w:rsidRDefault="00AA6F7C" w:rsidP="002E34D3">
      <w:pPr>
        <w:autoSpaceDE w:val="0"/>
        <w:autoSpaceDN w:val="0"/>
        <w:adjustRightInd w:val="0"/>
        <w:spacing w:before="120" w:after="120"/>
        <w:rPr>
          <w:rFonts w:ascii="Candara" w:hAnsi="Candara" w:cs="BookAntiqua"/>
          <w:color w:val="000000"/>
          <w:sz w:val="28"/>
          <w:szCs w:val="28"/>
        </w:rPr>
      </w:pPr>
      <w:r w:rsidRPr="00847E03">
        <w:rPr>
          <w:rFonts w:ascii="Candara" w:hAnsi="Candara" w:cs="BookAntiqua"/>
          <w:color w:val="000000"/>
          <w:sz w:val="28"/>
          <w:szCs w:val="28"/>
        </w:rPr>
        <w:t>Je</w:t>
      </w:r>
      <w:r w:rsidR="00FB72FC">
        <w:rPr>
          <w:rFonts w:ascii="Candara" w:hAnsi="Candara" w:cs="BookAntiqua"/>
          <w:color w:val="000000"/>
          <w:sz w:val="28"/>
          <w:szCs w:val="28"/>
        </w:rPr>
        <w:t xml:space="preserve"> </w:t>
      </w:r>
      <w:r w:rsidRPr="00847E03">
        <w:rPr>
          <w:rFonts w:ascii="Candara" w:hAnsi="Candara" w:cs="BookAntiqua"/>
          <w:color w:val="000000"/>
          <w:sz w:val="28"/>
          <w:szCs w:val="28"/>
        </w:rPr>
        <w:t>soussigné, Monsieur, Société : ……………..…</w:t>
      </w:r>
      <w:r w:rsidR="002E34D3">
        <w:rPr>
          <w:rFonts w:ascii="Candara" w:hAnsi="Candara" w:cs="BookAntiqua"/>
          <w:color w:val="000000"/>
          <w:sz w:val="28"/>
          <w:szCs w:val="28"/>
        </w:rPr>
        <w:t>……………………</w:t>
      </w:r>
      <w:r w:rsidRPr="00847E03">
        <w:rPr>
          <w:rFonts w:ascii="Candara" w:hAnsi="Candara" w:cs="BookAntiqua"/>
          <w:color w:val="000000"/>
          <w:sz w:val="28"/>
          <w:szCs w:val="28"/>
        </w:rPr>
        <w:t xml:space="preserve">……avoir visité la Faculté des </w:t>
      </w:r>
      <w:r w:rsidR="002E34D3">
        <w:rPr>
          <w:rFonts w:ascii="Candara" w:hAnsi="Candara" w:cs="BookAntiqua"/>
          <w:color w:val="000000"/>
          <w:sz w:val="28"/>
          <w:szCs w:val="28"/>
        </w:rPr>
        <w:t xml:space="preserve">Sciences et Techniques de </w:t>
      </w:r>
      <w:r w:rsidR="00FB72FC">
        <w:rPr>
          <w:rFonts w:ascii="Candara" w:hAnsi="Candara" w:cs="BookAntiqua"/>
          <w:color w:val="000000"/>
          <w:sz w:val="28"/>
          <w:szCs w:val="28"/>
        </w:rPr>
        <w:t>Mohammedia</w:t>
      </w:r>
      <w:r w:rsidRPr="00847E03">
        <w:rPr>
          <w:rFonts w:ascii="Candara" w:hAnsi="Candara" w:cs="BookAntiqua"/>
          <w:color w:val="000000"/>
          <w:sz w:val="28"/>
          <w:szCs w:val="28"/>
        </w:rPr>
        <w:t xml:space="preserve">, en date du : …………………….. Pour constater le matériel destiné à la vente aux enchères n° : </w:t>
      </w:r>
      <w:r w:rsidRPr="004908C9">
        <w:rPr>
          <w:rFonts w:ascii="Candara" w:hAnsi="Candara" w:cs="BookAntiqua"/>
          <w:color w:val="000000"/>
          <w:sz w:val="32"/>
          <w:szCs w:val="32"/>
        </w:rPr>
        <w:t>01</w:t>
      </w:r>
      <w:r>
        <w:rPr>
          <w:rFonts w:ascii="Candara" w:hAnsi="Candara" w:cs="BookAntiqua"/>
          <w:color w:val="000000"/>
          <w:sz w:val="28"/>
          <w:szCs w:val="28"/>
        </w:rPr>
        <w:t>F/</w:t>
      </w:r>
      <w:r w:rsidR="002E34D3">
        <w:rPr>
          <w:rFonts w:ascii="Candara" w:hAnsi="Candara" w:cs="BookAntiqua"/>
          <w:color w:val="000000"/>
          <w:sz w:val="28"/>
          <w:szCs w:val="28"/>
        </w:rPr>
        <w:t>FSTM</w:t>
      </w:r>
      <w:r w:rsidRPr="00847E03">
        <w:rPr>
          <w:rFonts w:ascii="Candara" w:hAnsi="Candara" w:cs="BookAntiqua"/>
          <w:color w:val="000000"/>
          <w:sz w:val="28"/>
          <w:szCs w:val="28"/>
        </w:rPr>
        <w:t xml:space="preserve"> / 201</w:t>
      </w:r>
      <w:r w:rsidR="00223DA2">
        <w:rPr>
          <w:rFonts w:ascii="Candara" w:hAnsi="Candara" w:cs="BookAntiqua"/>
          <w:color w:val="000000"/>
          <w:sz w:val="28"/>
          <w:szCs w:val="28"/>
        </w:rPr>
        <w:t>9</w:t>
      </w:r>
      <w:r w:rsidRPr="00847E03">
        <w:rPr>
          <w:rFonts w:ascii="Candara" w:hAnsi="Candara" w:cs="BookAntiqua"/>
          <w:color w:val="000000"/>
          <w:sz w:val="28"/>
          <w:szCs w:val="28"/>
        </w:rPr>
        <w:t xml:space="preserve">, </w:t>
      </w:r>
      <w:r w:rsidR="002E34D3">
        <w:rPr>
          <w:rFonts w:ascii="Candara" w:hAnsi="Candara" w:cs="BookAntiqua"/>
          <w:color w:val="000000"/>
          <w:sz w:val="28"/>
          <w:szCs w:val="28"/>
        </w:rPr>
        <w:t>en lot unique.</w:t>
      </w:r>
    </w:p>
    <w:p w:rsidR="00AA6F7C" w:rsidRDefault="00AA6F7C" w:rsidP="00AA6F7C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</w:p>
    <w:p w:rsidR="00AA6F7C" w:rsidRDefault="00AA6F7C" w:rsidP="00AA6F7C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</w:p>
    <w:p w:rsidR="00AA6F7C" w:rsidRDefault="00AA6F7C" w:rsidP="00AA6F7C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>
        <w:rPr>
          <w:rFonts w:ascii="Candara" w:hAnsi="Candara" w:cs="BookAntiqua"/>
          <w:color w:val="000000"/>
          <w:sz w:val="24"/>
          <w:szCs w:val="24"/>
        </w:rPr>
        <w:tab/>
      </w:r>
      <w:r>
        <w:rPr>
          <w:rFonts w:ascii="Candara" w:hAnsi="Candara" w:cs="BookAntiqua"/>
          <w:color w:val="000000"/>
          <w:sz w:val="24"/>
          <w:szCs w:val="24"/>
        </w:rPr>
        <w:tab/>
      </w:r>
      <w:r>
        <w:rPr>
          <w:rFonts w:ascii="Candara" w:hAnsi="Candara" w:cs="BookAntiqua"/>
          <w:color w:val="000000"/>
          <w:sz w:val="24"/>
          <w:szCs w:val="24"/>
        </w:rPr>
        <w:tab/>
      </w:r>
      <w:r>
        <w:rPr>
          <w:rFonts w:ascii="Candara" w:hAnsi="Candara" w:cs="BookAntiqua"/>
          <w:color w:val="000000"/>
          <w:sz w:val="24"/>
          <w:szCs w:val="24"/>
        </w:rPr>
        <w:tab/>
      </w:r>
      <w:r>
        <w:rPr>
          <w:rFonts w:ascii="Candara" w:hAnsi="Candara" w:cs="BookAntiqua"/>
          <w:color w:val="000000"/>
          <w:sz w:val="24"/>
          <w:szCs w:val="24"/>
        </w:rPr>
        <w:tab/>
      </w:r>
      <w:r>
        <w:rPr>
          <w:rFonts w:ascii="Candara" w:hAnsi="Candara" w:cs="BookAntiqua"/>
          <w:color w:val="000000"/>
          <w:sz w:val="24"/>
          <w:szCs w:val="24"/>
        </w:rPr>
        <w:tab/>
        <w:t xml:space="preserve">Le : …………………………. </w:t>
      </w:r>
    </w:p>
    <w:p w:rsidR="00AA6F7C" w:rsidRDefault="00AA6F7C" w:rsidP="00AA6F7C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  <w:r>
        <w:rPr>
          <w:rFonts w:ascii="Candara" w:hAnsi="Candara" w:cs="BookAntiqua"/>
          <w:color w:val="000000"/>
          <w:sz w:val="24"/>
          <w:szCs w:val="24"/>
        </w:rPr>
        <w:tab/>
      </w:r>
      <w:r>
        <w:rPr>
          <w:rFonts w:ascii="Candara" w:hAnsi="Candara" w:cs="BookAntiqua"/>
          <w:color w:val="000000"/>
          <w:sz w:val="24"/>
          <w:szCs w:val="24"/>
        </w:rPr>
        <w:tab/>
      </w:r>
      <w:r>
        <w:rPr>
          <w:rFonts w:ascii="Candara" w:hAnsi="Candara" w:cs="BookAntiqua"/>
          <w:color w:val="000000"/>
          <w:sz w:val="24"/>
          <w:szCs w:val="24"/>
        </w:rPr>
        <w:tab/>
      </w:r>
      <w:r>
        <w:rPr>
          <w:rFonts w:ascii="Candara" w:hAnsi="Candara" w:cs="BookAntiqua"/>
          <w:color w:val="000000"/>
          <w:sz w:val="24"/>
          <w:szCs w:val="24"/>
        </w:rPr>
        <w:tab/>
      </w:r>
      <w:r>
        <w:rPr>
          <w:rFonts w:ascii="Candara" w:hAnsi="Candara" w:cs="BookAntiqua"/>
          <w:color w:val="000000"/>
          <w:sz w:val="24"/>
          <w:szCs w:val="24"/>
        </w:rPr>
        <w:tab/>
      </w:r>
    </w:p>
    <w:p w:rsidR="00AA6F7C" w:rsidRDefault="00AA6F7C" w:rsidP="00AA6F7C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BookAntiqua"/>
          <w:color w:val="000000"/>
          <w:sz w:val="24"/>
          <w:szCs w:val="24"/>
        </w:rPr>
      </w:pPr>
    </w:p>
    <w:p w:rsidR="00AA6F7C" w:rsidRDefault="00AA6F7C" w:rsidP="00AA6F7C">
      <w:pPr>
        <w:autoSpaceDE w:val="0"/>
        <w:autoSpaceDN w:val="0"/>
        <w:adjustRightInd w:val="0"/>
        <w:spacing w:before="120" w:after="120"/>
        <w:jc w:val="both"/>
        <w:rPr>
          <w:rFonts w:ascii="Candara" w:hAnsi="Candara" w:cs="Times New Roman"/>
          <w:b/>
          <w:bCs/>
          <w:color w:val="000000"/>
          <w:sz w:val="20"/>
          <w:szCs w:val="20"/>
        </w:rPr>
      </w:pPr>
      <w:r>
        <w:rPr>
          <w:rFonts w:ascii="Candara" w:hAnsi="Candara" w:cs="BookAntiqua"/>
          <w:color w:val="000000"/>
          <w:sz w:val="24"/>
          <w:szCs w:val="24"/>
        </w:rPr>
        <w:tab/>
      </w:r>
      <w:r>
        <w:rPr>
          <w:rFonts w:ascii="Candara" w:hAnsi="Candara" w:cs="BookAntiqua"/>
          <w:color w:val="000000"/>
          <w:sz w:val="24"/>
          <w:szCs w:val="24"/>
        </w:rPr>
        <w:tab/>
      </w:r>
      <w:r>
        <w:rPr>
          <w:rFonts w:ascii="Candara" w:hAnsi="Candara" w:cs="BookAntiqua"/>
          <w:color w:val="000000"/>
          <w:sz w:val="24"/>
          <w:szCs w:val="24"/>
        </w:rPr>
        <w:tab/>
      </w:r>
      <w:r>
        <w:rPr>
          <w:rFonts w:ascii="Candara" w:hAnsi="Candara" w:cs="BookAntiqua"/>
          <w:color w:val="000000"/>
          <w:sz w:val="24"/>
          <w:szCs w:val="24"/>
        </w:rPr>
        <w:tab/>
      </w:r>
      <w:r>
        <w:rPr>
          <w:rFonts w:ascii="Candara" w:hAnsi="Candara" w:cs="BookAntiqua"/>
          <w:color w:val="000000"/>
          <w:sz w:val="24"/>
          <w:szCs w:val="24"/>
        </w:rPr>
        <w:tab/>
      </w:r>
      <w:r>
        <w:rPr>
          <w:rFonts w:ascii="Candara" w:hAnsi="Candara" w:cs="BookAntiqua"/>
          <w:color w:val="000000"/>
          <w:sz w:val="24"/>
          <w:szCs w:val="24"/>
        </w:rPr>
        <w:tab/>
        <w:t>Cachet  et  signature  du  responsable</w:t>
      </w:r>
    </w:p>
    <w:p w:rsidR="00A65F7E" w:rsidRPr="00280B85" w:rsidRDefault="00A65F7E" w:rsidP="00A65F7E">
      <w:pPr>
        <w:spacing w:after="0"/>
        <w:ind w:firstLine="708"/>
        <w:rPr>
          <w:rFonts w:ascii="Candara" w:hAnsi="Candara"/>
        </w:rPr>
      </w:pPr>
    </w:p>
    <w:sectPr w:rsidR="00A65F7E" w:rsidRPr="00280B85" w:rsidSect="00B75749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261" w:rsidRDefault="00467261" w:rsidP="00300BAC">
      <w:pPr>
        <w:spacing w:after="0" w:line="240" w:lineRule="auto"/>
      </w:pPr>
      <w:r>
        <w:separator/>
      </w:r>
    </w:p>
  </w:endnote>
  <w:endnote w:type="continuationSeparator" w:id="0">
    <w:p w:rsidR="00467261" w:rsidRDefault="00467261" w:rsidP="0030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7D6616">
      <w:tc>
        <w:tcPr>
          <w:tcW w:w="918" w:type="dxa"/>
        </w:tcPr>
        <w:p w:rsidR="007D6616" w:rsidRDefault="00570FC1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b/>
              <w:noProof/>
              <w:color w:val="4F81BD" w:themeColor="accent1"/>
              <w:sz w:val="32"/>
              <w:szCs w:val="32"/>
            </w:rPr>
            <w:fldChar w:fldCharType="begin"/>
          </w:r>
          <w:r w:rsidR="007D6616">
            <w:rPr>
              <w:b/>
              <w:noProof/>
              <w:color w:val="4F81BD" w:themeColor="accent1"/>
              <w:sz w:val="32"/>
              <w:szCs w:val="32"/>
            </w:rPr>
            <w:instrText xml:space="preserve"> PAGE   \* MERGEFORMAT </w:instrTex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separate"/>
          </w:r>
          <w:r w:rsidR="00AF6A27">
            <w:rPr>
              <w:b/>
              <w:noProof/>
              <w:color w:val="4F81BD" w:themeColor="accent1"/>
              <w:sz w:val="32"/>
              <w:szCs w:val="32"/>
            </w:rPr>
            <w:t>4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7D6616" w:rsidRDefault="007D6616">
          <w:pPr>
            <w:pStyle w:val="Pieddepage"/>
          </w:pPr>
        </w:p>
      </w:tc>
    </w:tr>
  </w:tbl>
  <w:p w:rsidR="007D6616" w:rsidRDefault="007D661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261" w:rsidRDefault="00467261" w:rsidP="00300BAC">
      <w:pPr>
        <w:spacing w:after="0" w:line="240" w:lineRule="auto"/>
      </w:pPr>
      <w:r>
        <w:separator/>
      </w:r>
    </w:p>
  </w:footnote>
  <w:footnote w:type="continuationSeparator" w:id="0">
    <w:p w:rsidR="00467261" w:rsidRDefault="00467261" w:rsidP="00300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4F3"/>
    <w:multiLevelType w:val="hybridMultilevel"/>
    <w:tmpl w:val="51DE0ADC"/>
    <w:lvl w:ilvl="0" w:tplc="ECC6051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E6060"/>
    <w:multiLevelType w:val="hybridMultilevel"/>
    <w:tmpl w:val="31A04426"/>
    <w:lvl w:ilvl="0" w:tplc="040C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1BE84CB4"/>
    <w:multiLevelType w:val="hybridMultilevel"/>
    <w:tmpl w:val="9E34B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C5A9E"/>
    <w:multiLevelType w:val="hybridMultilevel"/>
    <w:tmpl w:val="2CB699B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32B6BA9"/>
    <w:multiLevelType w:val="hybridMultilevel"/>
    <w:tmpl w:val="6778F066"/>
    <w:lvl w:ilvl="0" w:tplc="2FE85C38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40262"/>
    <w:multiLevelType w:val="hybridMultilevel"/>
    <w:tmpl w:val="15B87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C3F89"/>
    <w:multiLevelType w:val="hybridMultilevel"/>
    <w:tmpl w:val="0D605DE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34638"/>
    <w:multiLevelType w:val="hybridMultilevel"/>
    <w:tmpl w:val="15B62F72"/>
    <w:lvl w:ilvl="0" w:tplc="99EEE8FE">
      <w:start w:val="1"/>
      <w:numFmt w:val="bullet"/>
      <w:lvlText w:val="-"/>
      <w:lvlJc w:val="left"/>
      <w:pPr>
        <w:ind w:left="1068" w:hanging="360"/>
      </w:pPr>
      <w:rPr>
        <w:rFonts w:ascii="Candara" w:eastAsia="Calibri" w:hAnsi="Candara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10F6F01"/>
    <w:multiLevelType w:val="hybridMultilevel"/>
    <w:tmpl w:val="A50C4B88"/>
    <w:lvl w:ilvl="0" w:tplc="0DF27D78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53285E"/>
    <w:multiLevelType w:val="hybridMultilevel"/>
    <w:tmpl w:val="0CFEDF26"/>
    <w:lvl w:ilvl="0" w:tplc="39109120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84D45"/>
    <w:multiLevelType w:val="hybridMultilevel"/>
    <w:tmpl w:val="F148D85C"/>
    <w:lvl w:ilvl="0" w:tplc="87845C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7E16E1"/>
    <w:multiLevelType w:val="hybridMultilevel"/>
    <w:tmpl w:val="B7CA53AE"/>
    <w:lvl w:ilvl="0" w:tplc="A77007B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EF"/>
    <w:rsid w:val="00011C4E"/>
    <w:rsid w:val="00036BEF"/>
    <w:rsid w:val="000410A1"/>
    <w:rsid w:val="00050026"/>
    <w:rsid w:val="000537DE"/>
    <w:rsid w:val="00070C2C"/>
    <w:rsid w:val="0007799A"/>
    <w:rsid w:val="00083F57"/>
    <w:rsid w:val="000A3874"/>
    <w:rsid w:val="000A610B"/>
    <w:rsid w:val="000B1C33"/>
    <w:rsid w:val="000B29ED"/>
    <w:rsid w:val="000C2294"/>
    <w:rsid w:val="000E06A8"/>
    <w:rsid w:val="000E09C9"/>
    <w:rsid w:val="000F307C"/>
    <w:rsid w:val="00101B80"/>
    <w:rsid w:val="001031F7"/>
    <w:rsid w:val="00121814"/>
    <w:rsid w:val="00147A24"/>
    <w:rsid w:val="001879EF"/>
    <w:rsid w:val="001901A9"/>
    <w:rsid w:val="0019670F"/>
    <w:rsid w:val="00197213"/>
    <w:rsid w:val="00197A76"/>
    <w:rsid w:val="001A0F3C"/>
    <w:rsid w:val="001B74D0"/>
    <w:rsid w:val="001C1E37"/>
    <w:rsid w:val="001C4130"/>
    <w:rsid w:val="001C46DA"/>
    <w:rsid w:val="001D3EE6"/>
    <w:rsid w:val="001D4A22"/>
    <w:rsid w:val="001E553E"/>
    <w:rsid w:val="001F58E9"/>
    <w:rsid w:val="002033A0"/>
    <w:rsid w:val="00211E8F"/>
    <w:rsid w:val="002137E8"/>
    <w:rsid w:val="00222EFD"/>
    <w:rsid w:val="00223DA2"/>
    <w:rsid w:val="00245A04"/>
    <w:rsid w:val="00247145"/>
    <w:rsid w:val="00254535"/>
    <w:rsid w:val="002623BD"/>
    <w:rsid w:val="00280B85"/>
    <w:rsid w:val="0028355D"/>
    <w:rsid w:val="00284181"/>
    <w:rsid w:val="00286F26"/>
    <w:rsid w:val="0029147B"/>
    <w:rsid w:val="002B1354"/>
    <w:rsid w:val="002B36ED"/>
    <w:rsid w:val="002C3B25"/>
    <w:rsid w:val="002E34D3"/>
    <w:rsid w:val="002E6B12"/>
    <w:rsid w:val="002F0F1F"/>
    <w:rsid w:val="002F65C1"/>
    <w:rsid w:val="00300BAC"/>
    <w:rsid w:val="0035476D"/>
    <w:rsid w:val="0036006E"/>
    <w:rsid w:val="00362F80"/>
    <w:rsid w:val="0037186E"/>
    <w:rsid w:val="00381AE3"/>
    <w:rsid w:val="00385AA8"/>
    <w:rsid w:val="003861C9"/>
    <w:rsid w:val="00395480"/>
    <w:rsid w:val="00396E32"/>
    <w:rsid w:val="003A3886"/>
    <w:rsid w:val="003B72F9"/>
    <w:rsid w:val="003C051B"/>
    <w:rsid w:val="003C4A5D"/>
    <w:rsid w:val="003D7EF8"/>
    <w:rsid w:val="003F5CC4"/>
    <w:rsid w:val="00407590"/>
    <w:rsid w:val="00417962"/>
    <w:rsid w:val="00417D4E"/>
    <w:rsid w:val="00426A33"/>
    <w:rsid w:val="00427113"/>
    <w:rsid w:val="0043754F"/>
    <w:rsid w:val="004415F8"/>
    <w:rsid w:val="00466346"/>
    <w:rsid w:val="00467261"/>
    <w:rsid w:val="00470C38"/>
    <w:rsid w:val="00480147"/>
    <w:rsid w:val="00485D65"/>
    <w:rsid w:val="004908C9"/>
    <w:rsid w:val="0049113D"/>
    <w:rsid w:val="004A2432"/>
    <w:rsid w:val="004A4629"/>
    <w:rsid w:val="004B3A72"/>
    <w:rsid w:val="004C4D7B"/>
    <w:rsid w:val="004E6068"/>
    <w:rsid w:val="004E7CC2"/>
    <w:rsid w:val="004F00D3"/>
    <w:rsid w:val="004F1744"/>
    <w:rsid w:val="004F6ECC"/>
    <w:rsid w:val="004F7FBB"/>
    <w:rsid w:val="00500CAE"/>
    <w:rsid w:val="00502994"/>
    <w:rsid w:val="00511616"/>
    <w:rsid w:val="005173EF"/>
    <w:rsid w:val="00520A07"/>
    <w:rsid w:val="00525DED"/>
    <w:rsid w:val="00526E8E"/>
    <w:rsid w:val="0053421D"/>
    <w:rsid w:val="005376C8"/>
    <w:rsid w:val="00570FC1"/>
    <w:rsid w:val="00574B1B"/>
    <w:rsid w:val="00584862"/>
    <w:rsid w:val="005A2982"/>
    <w:rsid w:val="005A2D5F"/>
    <w:rsid w:val="005A5DFF"/>
    <w:rsid w:val="005B2748"/>
    <w:rsid w:val="005B6F8F"/>
    <w:rsid w:val="005C5D32"/>
    <w:rsid w:val="005D3B7C"/>
    <w:rsid w:val="005E4130"/>
    <w:rsid w:val="005E7ACB"/>
    <w:rsid w:val="00610F55"/>
    <w:rsid w:val="00615FCB"/>
    <w:rsid w:val="006257D8"/>
    <w:rsid w:val="00630CE7"/>
    <w:rsid w:val="006434EF"/>
    <w:rsid w:val="00652C42"/>
    <w:rsid w:val="00661A4F"/>
    <w:rsid w:val="006729C9"/>
    <w:rsid w:val="00672AB7"/>
    <w:rsid w:val="00684154"/>
    <w:rsid w:val="0068471A"/>
    <w:rsid w:val="006A240A"/>
    <w:rsid w:val="006C4D75"/>
    <w:rsid w:val="006D5C35"/>
    <w:rsid w:val="006E0EAE"/>
    <w:rsid w:val="006F68E0"/>
    <w:rsid w:val="00713C26"/>
    <w:rsid w:val="007164D7"/>
    <w:rsid w:val="00722EFC"/>
    <w:rsid w:val="0072300F"/>
    <w:rsid w:val="0072302F"/>
    <w:rsid w:val="00723819"/>
    <w:rsid w:val="00761931"/>
    <w:rsid w:val="00772B28"/>
    <w:rsid w:val="00794306"/>
    <w:rsid w:val="007B00A8"/>
    <w:rsid w:val="007C4E8C"/>
    <w:rsid w:val="007D03A4"/>
    <w:rsid w:val="007D0D44"/>
    <w:rsid w:val="007D6616"/>
    <w:rsid w:val="007E50A2"/>
    <w:rsid w:val="007F03E7"/>
    <w:rsid w:val="007F42CE"/>
    <w:rsid w:val="00801471"/>
    <w:rsid w:val="008027EA"/>
    <w:rsid w:val="00816FDF"/>
    <w:rsid w:val="008410BB"/>
    <w:rsid w:val="00847E03"/>
    <w:rsid w:val="0086467E"/>
    <w:rsid w:val="00883848"/>
    <w:rsid w:val="008A29B6"/>
    <w:rsid w:val="008C0AA0"/>
    <w:rsid w:val="008C3FFB"/>
    <w:rsid w:val="008D1BE1"/>
    <w:rsid w:val="008E0266"/>
    <w:rsid w:val="008E07A9"/>
    <w:rsid w:val="008E627D"/>
    <w:rsid w:val="008F217E"/>
    <w:rsid w:val="0090296D"/>
    <w:rsid w:val="0091009C"/>
    <w:rsid w:val="009138CC"/>
    <w:rsid w:val="009605D8"/>
    <w:rsid w:val="00963804"/>
    <w:rsid w:val="00966C76"/>
    <w:rsid w:val="0097558C"/>
    <w:rsid w:val="00992798"/>
    <w:rsid w:val="009A37D2"/>
    <w:rsid w:val="009E1BBE"/>
    <w:rsid w:val="009F0863"/>
    <w:rsid w:val="009F1C35"/>
    <w:rsid w:val="00A03066"/>
    <w:rsid w:val="00A21530"/>
    <w:rsid w:val="00A24C19"/>
    <w:rsid w:val="00A3771D"/>
    <w:rsid w:val="00A6047B"/>
    <w:rsid w:val="00A60798"/>
    <w:rsid w:val="00A65F7E"/>
    <w:rsid w:val="00A66696"/>
    <w:rsid w:val="00A72E7F"/>
    <w:rsid w:val="00A82D82"/>
    <w:rsid w:val="00A87BCF"/>
    <w:rsid w:val="00AA6F7C"/>
    <w:rsid w:val="00AB0556"/>
    <w:rsid w:val="00AB1D1A"/>
    <w:rsid w:val="00AB7401"/>
    <w:rsid w:val="00AC3775"/>
    <w:rsid w:val="00AC7EBA"/>
    <w:rsid w:val="00AE22F2"/>
    <w:rsid w:val="00AF6A27"/>
    <w:rsid w:val="00B20B4B"/>
    <w:rsid w:val="00B23CB9"/>
    <w:rsid w:val="00B306B1"/>
    <w:rsid w:val="00B339BC"/>
    <w:rsid w:val="00B379BC"/>
    <w:rsid w:val="00B47530"/>
    <w:rsid w:val="00B5271E"/>
    <w:rsid w:val="00B74B15"/>
    <w:rsid w:val="00B75749"/>
    <w:rsid w:val="00B82BCB"/>
    <w:rsid w:val="00B84C78"/>
    <w:rsid w:val="00BA117E"/>
    <w:rsid w:val="00BA211F"/>
    <w:rsid w:val="00BA7C59"/>
    <w:rsid w:val="00BC705E"/>
    <w:rsid w:val="00BD0CC2"/>
    <w:rsid w:val="00BD65A9"/>
    <w:rsid w:val="00BE67AB"/>
    <w:rsid w:val="00C0775A"/>
    <w:rsid w:val="00C2344A"/>
    <w:rsid w:val="00C26033"/>
    <w:rsid w:val="00C3017E"/>
    <w:rsid w:val="00C36223"/>
    <w:rsid w:val="00C36E7C"/>
    <w:rsid w:val="00C6641B"/>
    <w:rsid w:val="00C813F8"/>
    <w:rsid w:val="00C824E8"/>
    <w:rsid w:val="00CA3BF9"/>
    <w:rsid w:val="00CA6472"/>
    <w:rsid w:val="00CB17AF"/>
    <w:rsid w:val="00CE1608"/>
    <w:rsid w:val="00CE3781"/>
    <w:rsid w:val="00CF274B"/>
    <w:rsid w:val="00D01698"/>
    <w:rsid w:val="00D25B30"/>
    <w:rsid w:val="00D60221"/>
    <w:rsid w:val="00D7240D"/>
    <w:rsid w:val="00D8103E"/>
    <w:rsid w:val="00D90A00"/>
    <w:rsid w:val="00DA0777"/>
    <w:rsid w:val="00DA1F54"/>
    <w:rsid w:val="00DB76EF"/>
    <w:rsid w:val="00DC5779"/>
    <w:rsid w:val="00DF6268"/>
    <w:rsid w:val="00E03252"/>
    <w:rsid w:val="00E03FC0"/>
    <w:rsid w:val="00E1756A"/>
    <w:rsid w:val="00E30A23"/>
    <w:rsid w:val="00E341D1"/>
    <w:rsid w:val="00E40488"/>
    <w:rsid w:val="00E752DF"/>
    <w:rsid w:val="00E75720"/>
    <w:rsid w:val="00E77BB8"/>
    <w:rsid w:val="00E83FD9"/>
    <w:rsid w:val="00EA006F"/>
    <w:rsid w:val="00EA3B8B"/>
    <w:rsid w:val="00EB24ED"/>
    <w:rsid w:val="00EB35A5"/>
    <w:rsid w:val="00EE7046"/>
    <w:rsid w:val="00EF0987"/>
    <w:rsid w:val="00F13BE8"/>
    <w:rsid w:val="00F16671"/>
    <w:rsid w:val="00F17533"/>
    <w:rsid w:val="00F210A6"/>
    <w:rsid w:val="00F2164A"/>
    <w:rsid w:val="00F24557"/>
    <w:rsid w:val="00F71373"/>
    <w:rsid w:val="00F73B75"/>
    <w:rsid w:val="00F84EE8"/>
    <w:rsid w:val="00F91C6C"/>
    <w:rsid w:val="00FB54B8"/>
    <w:rsid w:val="00FB72FC"/>
    <w:rsid w:val="00FC0432"/>
    <w:rsid w:val="00FC53DC"/>
    <w:rsid w:val="00FD36C7"/>
    <w:rsid w:val="00FE084B"/>
    <w:rsid w:val="00FF15EC"/>
    <w:rsid w:val="00FF7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7D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74D0"/>
    <w:pPr>
      <w:ind w:left="720"/>
    </w:pPr>
  </w:style>
  <w:style w:type="paragraph" w:styleId="En-tte">
    <w:name w:val="header"/>
    <w:basedOn w:val="Normal"/>
    <w:link w:val="En-tteCar"/>
    <w:uiPriority w:val="99"/>
    <w:semiHidden/>
    <w:unhideWhenUsed/>
    <w:rsid w:val="00300B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00BA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00B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0BAC"/>
    <w:rPr>
      <w:sz w:val="22"/>
      <w:szCs w:val="22"/>
      <w:lang w:eastAsia="en-US"/>
    </w:rPr>
  </w:style>
  <w:style w:type="table" w:styleId="Grilledutableau">
    <w:name w:val="Table Grid"/>
    <w:basedOn w:val="TableauNormal"/>
    <w:locked/>
    <w:rsid w:val="00B475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qFormat/>
    <w:locked/>
    <w:rsid w:val="00652C42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65F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65F7E"/>
    <w:rPr>
      <w:rFonts w:ascii="Times New Roman" w:eastAsia="Times New Roman" w:hAnsi="Times New Roman" w:cs="Times New Roman"/>
      <w:b/>
      <w:bCs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65F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65F7E"/>
    <w:rPr>
      <w:rFonts w:ascii="Times New Roman" w:eastAsia="Times New Roman" w:hAnsi="Times New Roman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4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7D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74D0"/>
    <w:pPr>
      <w:ind w:left="720"/>
    </w:pPr>
  </w:style>
  <w:style w:type="paragraph" w:styleId="En-tte">
    <w:name w:val="header"/>
    <w:basedOn w:val="Normal"/>
    <w:link w:val="En-tteCar"/>
    <w:uiPriority w:val="99"/>
    <w:semiHidden/>
    <w:unhideWhenUsed/>
    <w:rsid w:val="00300B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00BA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00B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0BAC"/>
    <w:rPr>
      <w:sz w:val="22"/>
      <w:szCs w:val="22"/>
      <w:lang w:eastAsia="en-US"/>
    </w:rPr>
  </w:style>
  <w:style w:type="table" w:styleId="Grilledutableau">
    <w:name w:val="Table Grid"/>
    <w:basedOn w:val="TableauNormal"/>
    <w:locked/>
    <w:rsid w:val="00B475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qFormat/>
    <w:locked/>
    <w:rsid w:val="00652C42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65F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65F7E"/>
    <w:rPr>
      <w:rFonts w:ascii="Times New Roman" w:eastAsia="Times New Roman" w:hAnsi="Times New Roman" w:cs="Times New Roman"/>
      <w:b/>
      <w:bCs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65F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65F7E"/>
    <w:rPr>
      <w:rFonts w:ascii="Times New Roman" w:eastAsia="Times New Roman" w:hAnsi="Times New Roman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4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E60C3-2D19-47F5-AAFC-D830B8EA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3671</Words>
  <Characters>20195</Characters>
  <Application>Microsoft Office Word</Application>
  <DocSecurity>0</DocSecurity>
  <Lines>168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DELL</cp:lastModifiedBy>
  <cp:revision>4</cp:revision>
  <cp:lastPrinted>2018-06-18T12:30:00Z</cp:lastPrinted>
  <dcterms:created xsi:type="dcterms:W3CDTF">2018-12-07T15:25:00Z</dcterms:created>
  <dcterms:modified xsi:type="dcterms:W3CDTF">2018-12-18T13:35:00Z</dcterms:modified>
</cp:coreProperties>
</file>